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bookmarkStart w:id="0" w:name="_Hlk164255769"/>
      <w:r>
        <w:rPr>
          <w:rFonts w:hint="eastAsia" w:eastAsia="黑体"/>
          <w:sz w:val="32"/>
          <w:szCs w:val="32"/>
        </w:rPr>
        <w:t>装配式洁净舱、恒温恒湿机组</w:t>
      </w:r>
      <w:bookmarkEnd w:id="0"/>
      <w:r>
        <w:rPr>
          <w:rFonts w:hint="eastAsia"/>
          <w:b/>
          <w:sz w:val="32"/>
        </w:rPr>
        <w:t>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因业务发展需要，需购置</w:t>
      </w:r>
      <w:r>
        <w:rPr>
          <w:rFonts w:hint="eastAsia" w:ascii="仿宋" w:hAnsi="仿宋" w:eastAsia="仿宋"/>
          <w:sz w:val="24"/>
          <w:szCs w:val="24"/>
        </w:rPr>
        <w:t>装配式洁净舱、恒温恒湿机组</w:t>
      </w:r>
      <w:r>
        <w:rPr>
          <w:rFonts w:hint="eastAsia" w:ascii="仿宋" w:hAnsi="仿宋" w:eastAsia="仿宋"/>
          <w:sz w:val="24"/>
        </w:rPr>
        <w:t>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b/>
          <w:sz w:val="24"/>
        </w:rPr>
      </w:pPr>
      <w:r>
        <w:rPr>
          <w:rFonts w:hint="eastAsia" w:ascii="仿宋" w:hAnsi="仿宋" w:eastAsia="仿宋"/>
          <w:b/>
          <w:sz w:val="24"/>
        </w:rPr>
        <w:t>1、招标项目名称</w:t>
      </w:r>
      <w:r>
        <w:rPr>
          <w:rFonts w:hint="eastAsia" w:ascii="仿宋" w:hAnsi="仿宋" w:eastAsia="仿宋"/>
          <w:sz w:val="24"/>
        </w:rPr>
        <w:t>：</w:t>
      </w:r>
      <w:bookmarkStart w:id="2" w:name="_GoBack"/>
      <w:r>
        <w:rPr>
          <w:rFonts w:ascii="仿宋" w:hAnsi="仿宋" w:eastAsia="仿宋"/>
          <w:sz w:val="24"/>
        </w:rPr>
        <w:t xml:space="preserve"> </w:t>
      </w:r>
      <w:r>
        <w:rPr>
          <w:rFonts w:hint="eastAsia" w:ascii="仿宋" w:hAnsi="仿宋" w:eastAsia="仿宋"/>
          <w:b/>
          <w:sz w:val="24"/>
          <w:szCs w:val="24"/>
        </w:rPr>
        <w:t>装配式洁净舱、恒温恒湿机组采购项目</w:t>
      </w:r>
    </w:p>
    <w:bookmarkEnd w:id="2"/>
    <w:p>
      <w:pPr>
        <w:spacing w:line="360" w:lineRule="auto"/>
        <w:ind w:firstLine="482" w:firstLineChars="200"/>
        <w:contextualSpacing/>
        <w:rPr>
          <w:rFonts w:hint="eastAsia" w:ascii="仿宋" w:hAnsi="仿宋" w:eastAsia="仿宋"/>
          <w:b/>
          <w:sz w:val="24"/>
          <w:lang w:eastAsia="zh-CN"/>
        </w:rPr>
      </w:pPr>
      <w:r>
        <w:rPr>
          <w:rFonts w:ascii="仿宋" w:hAnsi="仿宋" w:eastAsia="仿宋"/>
          <w:b/>
          <w:sz w:val="24"/>
        </w:rPr>
        <w:t>2</w:t>
      </w:r>
      <w:r>
        <w:rPr>
          <w:rFonts w:hint="eastAsia" w:ascii="仿宋" w:hAnsi="仿宋" w:eastAsia="仿宋"/>
          <w:b/>
          <w:sz w:val="24"/>
        </w:rPr>
        <w:t>、项目编号：CTC-2024iHX0</w:t>
      </w:r>
      <w:r>
        <w:rPr>
          <w:rFonts w:hint="eastAsia" w:ascii="仿宋" w:hAnsi="仿宋" w:eastAsia="仿宋"/>
          <w:b/>
          <w:sz w:val="24"/>
          <w:lang w:val="en-US" w:eastAsia="zh-CN"/>
        </w:rPr>
        <w:t>2</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984"/>
        <w:gridCol w:w="1985"/>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1984"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1985"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382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1984" w:type="dxa"/>
          </w:tcPr>
          <w:p>
            <w:pPr>
              <w:spacing w:line="360" w:lineRule="auto"/>
              <w:contextualSpacing/>
              <w:jc w:val="center"/>
              <w:rPr>
                <w:rFonts w:ascii="仿宋" w:hAnsi="仿宋" w:eastAsia="仿宋"/>
                <w:b/>
                <w:sz w:val="24"/>
              </w:rPr>
            </w:pPr>
            <w:r>
              <w:rPr>
                <w:rFonts w:hint="eastAsia"/>
              </w:rPr>
              <w:t>装配式洁净舱</w:t>
            </w:r>
          </w:p>
        </w:tc>
        <w:tc>
          <w:tcPr>
            <w:tcW w:w="1985"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w:t>
            </w:r>
          </w:p>
        </w:tc>
        <w:tc>
          <w:tcPr>
            <w:tcW w:w="3827" w:type="dxa"/>
          </w:tcPr>
          <w:p>
            <w:pPr>
              <w:spacing w:line="360" w:lineRule="auto"/>
              <w:contextualSpacing/>
              <w:jc w:val="center"/>
              <w:rPr>
                <w:rFonts w:ascii="仿宋" w:hAnsi="仿宋" w:eastAsia="仿宋"/>
                <w:b/>
                <w:sz w:val="24"/>
              </w:rPr>
            </w:pPr>
            <w:r>
              <w:rPr>
                <w:rFonts w:hint="eastAsia"/>
                <w:szCs w:val="21"/>
              </w:rPr>
              <w:t>更衣间、缓冲间洁净度：十万级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hint="eastAsia" w:ascii="仿宋" w:hAnsi="仿宋" w:eastAsia="仿宋"/>
                <w:sz w:val="24"/>
              </w:rPr>
            </w:pPr>
            <w:r>
              <w:rPr>
                <w:rFonts w:hint="eastAsia" w:ascii="仿宋" w:hAnsi="仿宋" w:eastAsia="仿宋"/>
                <w:sz w:val="24"/>
              </w:rPr>
              <w:t>2</w:t>
            </w:r>
          </w:p>
        </w:tc>
        <w:tc>
          <w:tcPr>
            <w:tcW w:w="1984" w:type="dxa"/>
          </w:tcPr>
          <w:p>
            <w:pPr>
              <w:spacing w:line="360" w:lineRule="auto"/>
              <w:contextualSpacing/>
              <w:jc w:val="center"/>
              <w:rPr>
                <w:rFonts w:ascii="仿宋" w:hAnsi="仿宋" w:eastAsia="仿宋"/>
                <w:b/>
                <w:sz w:val="24"/>
              </w:rPr>
            </w:pPr>
            <w:r>
              <w:rPr>
                <w:rFonts w:hint="eastAsia"/>
              </w:rPr>
              <w:t>恒温恒湿机组1</w:t>
            </w:r>
          </w:p>
        </w:tc>
        <w:tc>
          <w:tcPr>
            <w:tcW w:w="1985"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w:t>
            </w:r>
          </w:p>
        </w:tc>
        <w:tc>
          <w:tcPr>
            <w:tcW w:w="3827" w:type="dxa"/>
          </w:tcPr>
          <w:p>
            <w:pPr>
              <w:spacing w:line="360" w:lineRule="auto"/>
              <w:contextualSpacing/>
              <w:jc w:val="center"/>
              <w:rPr>
                <w:rFonts w:ascii="仿宋" w:hAnsi="仿宋" w:eastAsia="仿宋"/>
                <w:b/>
                <w:sz w:val="24"/>
              </w:rPr>
            </w:pPr>
            <w:r>
              <w:rPr>
                <w:rFonts w:hint="eastAsia"/>
                <w:szCs w:val="21"/>
              </w:rPr>
              <w:t>温度：23±2</w:t>
            </w:r>
            <w:r>
              <w:rPr>
                <w:rFonts w:hint="eastAsia" w:ascii="宋体" w:hAnsi="宋体"/>
                <w:szCs w:val="21"/>
              </w:rPr>
              <w:t>℃</w:t>
            </w:r>
            <w:r>
              <w:rPr>
                <w:rFonts w:hint="eastAsia"/>
                <w:szCs w:val="21"/>
              </w:rPr>
              <w:t>；湿度：50±10%</w:t>
            </w:r>
            <w:r>
              <w:rPr>
                <w:szCs w:val="21"/>
              </w:rPr>
              <w:t>RH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hint="eastAsia" w:ascii="仿宋" w:hAnsi="仿宋" w:eastAsia="仿宋"/>
                <w:sz w:val="24"/>
              </w:rPr>
            </w:pPr>
            <w:r>
              <w:rPr>
                <w:rFonts w:hint="eastAsia" w:ascii="仿宋" w:hAnsi="仿宋" w:eastAsia="仿宋"/>
                <w:sz w:val="24"/>
              </w:rPr>
              <w:t>3</w:t>
            </w:r>
          </w:p>
        </w:tc>
        <w:tc>
          <w:tcPr>
            <w:tcW w:w="1984" w:type="dxa"/>
          </w:tcPr>
          <w:p>
            <w:pPr>
              <w:spacing w:line="360" w:lineRule="auto"/>
              <w:contextualSpacing/>
              <w:jc w:val="center"/>
              <w:rPr>
                <w:rFonts w:ascii="仿宋" w:hAnsi="仿宋" w:eastAsia="仿宋"/>
                <w:b/>
                <w:sz w:val="24"/>
              </w:rPr>
            </w:pPr>
            <w:r>
              <w:rPr>
                <w:rFonts w:hint="eastAsia"/>
              </w:rPr>
              <w:t>恒温恒湿机组2</w:t>
            </w:r>
          </w:p>
        </w:tc>
        <w:tc>
          <w:tcPr>
            <w:tcW w:w="1985"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w:t>
            </w:r>
          </w:p>
        </w:tc>
        <w:tc>
          <w:tcPr>
            <w:tcW w:w="3827" w:type="dxa"/>
            <w:vAlign w:val="center"/>
          </w:tcPr>
          <w:p>
            <w:pPr>
              <w:spacing w:line="360" w:lineRule="auto"/>
              <w:contextualSpacing/>
              <w:jc w:val="center"/>
              <w:rPr>
                <w:rFonts w:ascii="仿宋" w:hAnsi="仿宋" w:eastAsia="仿宋"/>
                <w:b/>
                <w:sz w:val="24"/>
              </w:rPr>
            </w:pPr>
            <w:r>
              <w:rPr>
                <w:rFonts w:hint="eastAsia"/>
                <w:szCs w:val="21"/>
              </w:rPr>
              <w:t>温度：23±2</w:t>
            </w:r>
            <w:r>
              <w:rPr>
                <w:rFonts w:hint="eastAsia" w:ascii="宋体" w:hAnsi="宋体"/>
                <w:szCs w:val="21"/>
              </w:rPr>
              <w:t>℃</w:t>
            </w:r>
            <w:r>
              <w:rPr>
                <w:rFonts w:hint="eastAsia"/>
                <w:szCs w:val="21"/>
              </w:rPr>
              <w:t>；湿度：50±10%</w:t>
            </w:r>
            <w:r>
              <w:rPr>
                <w:szCs w:val="21"/>
              </w:rPr>
              <w:t>RH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hint="eastAsia" w:ascii="仿宋" w:hAnsi="仿宋" w:eastAsia="仿宋"/>
                <w:sz w:val="24"/>
              </w:rPr>
            </w:pPr>
            <w:r>
              <w:rPr>
                <w:rFonts w:hint="eastAsia" w:ascii="仿宋" w:hAnsi="仿宋" w:eastAsia="仿宋"/>
                <w:sz w:val="24"/>
              </w:rPr>
              <w:t>4</w:t>
            </w:r>
          </w:p>
        </w:tc>
        <w:tc>
          <w:tcPr>
            <w:tcW w:w="1984" w:type="dxa"/>
          </w:tcPr>
          <w:p>
            <w:pPr>
              <w:spacing w:line="360" w:lineRule="auto"/>
              <w:contextualSpacing/>
              <w:jc w:val="center"/>
              <w:rPr>
                <w:rFonts w:ascii="仿宋" w:hAnsi="仿宋" w:eastAsia="仿宋"/>
                <w:b/>
                <w:sz w:val="24"/>
              </w:rPr>
            </w:pPr>
            <w:r>
              <w:rPr>
                <w:rFonts w:hint="eastAsia"/>
              </w:rPr>
              <w:t>天花机空调</w:t>
            </w:r>
          </w:p>
        </w:tc>
        <w:tc>
          <w:tcPr>
            <w:tcW w:w="1985"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w:t>
            </w:r>
          </w:p>
        </w:tc>
        <w:tc>
          <w:tcPr>
            <w:tcW w:w="382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w:t>
      </w:r>
      <w:r>
        <w:rPr>
          <w:rFonts w:ascii="仿宋" w:hAnsi="仿宋" w:eastAsia="仿宋"/>
          <w:sz w:val="24"/>
        </w:rPr>
        <w:t xml:space="preserve"> </w:t>
      </w: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ascii="仿宋" w:hAnsi="仿宋" w:eastAsia="仿宋"/>
          <w:sz w:val="24"/>
        </w:rPr>
        <w:t xml:space="preserve"> </w:t>
      </w:r>
      <w:r>
        <w:rPr>
          <w:rFonts w:hint="eastAsia" w:ascii="仿宋" w:hAnsi="仿宋" w:eastAsia="仿宋"/>
          <w:sz w:val="24"/>
        </w:rPr>
        <w:t>北京市朝阳区管庄东里1号国检大楼</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采购单位联系方式：01051167581</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ascii="仿宋" w:hAnsi="仿宋" w:eastAsia="仿宋"/>
          <w:sz w:val="24"/>
        </w:rPr>
        <w:t>4</w:t>
      </w:r>
      <w:r>
        <w:rPr>
          <w:rFonts w:hint="eastAsia" w:ascii="仿宋" w:hAnsi="仿宋" w:eastAsia="仿宋"/>
          <w:sz w:val="24"/>
        </w:rPr>
        <w:t>年</w:t>
      </w:r>
      <w:r>
        <w:rPr>
          <w:rFonts w:hint="eastAsia" w:ascii="仿宋" w:hAnsi="仿宋" w:eastAsia="仿宋"/>
          <w:sz w:val="24"/>
          <w:lang w:val="en-US" w:eastAsia="zh-CN"/>
        </w:rPr>
        <w:t>4</w:t>
      </w:r>
      <w:r>
        <w:rPr>
          <w:rFonts w:ascii="仿宋" w:hAnsi="仿宋" w:eastAsia="仿宋"/>
          <w:sz w:val="24"/>
        </w:rPr>
        <w:t xml:space="preserve"> </w:t>
      </w:r>
      <w:r>
        <w:rPr>
          <w:rFonts w:hint="eastAsia" w:ascii="仿宋" w:hAnsi="仿宋" w:eastAsia="仿宋"/>
          <w:sz w:val="24"/>
        </w:rPr>
        <w:t>月</w:t>
      </w:r>
      <w:r>
        <w:rPr>
          <w:rFonts w:hint="eastAsia" w:ascii="仿宋" w:hAnsi="仿宋" w:eastAsia="仿宋"/>
          <w:sz w:val="24"/>
          <w:lang w:val="en-US" w:eastAsia="zh-CN"/>
        </w:rPr>
        <w:t>25</w:t>
      </w:r>
      <w:r>
        <w:rPr>
          <w:rFonts w:hint="eastAsia" w:ascii="仿宋" w:hAnsi="仿宋" w:eastAsia="仿宋"/>
          <w:sz w:val="24"/>
        </w:rPr>
        <w:t>日至202</w:t>
      </w:r>
      <w:r>
        <w:rPr>
          <w:rFonts w:ascii="仿宋" w:hAnsi="仿宋" w:eastAsia="仿宋"/>
          <w:sz w:val="24"/>
        </w:rPr>
        <w:t>4</w:t>
      </w:r>
      <w:r>
        <w:rPr>
          <w:rFonts w:hint="eastAsia" w:ascii="仿宋" w:hAnsi="仿宋" w:eastAsia="仿宋"/>
          <w:sz w:val="24"/>
        </w:rPr>
        <w:t>年</w:t>
      </w:r>
      <w:r>
        <w:rPr>
          <w:rFonts w:hint="eastAsia" w:ascii="仿宋" w:hAnsi="仿宋" w:eastAsia="仿宋"/>
          <w:sz w:val="24"/>
          <w:lang w:val="en-US" w:eastAsia="zh-CN"/>
        </w:rPr>
        <w:t>4</w:t>
      </w:r>
      <w:r>
        <w:rPr>
          <w:rFonts w:ascii="仿宋" w:hAnsi="仿宋" w:eastAsia="仿宋"/>
          <w:sz w:val="24"/>
        </w:rPr>
        <w:t xml:space="preserve"> </w:t>
      </w:r>
      <w:r>
        <w:rPr>
          <w:rFonts w:hint="eastAsia" w:ascii="仿宋" w:hAnsi="仿宋" w:eastAsia="仿宋"/>
          <w:sz w:val="24"/>
        </w:rPr>
        <w:t>月</w:t>
      </w:r>
      <w:r>
        <w:rPr>
          <w:rFonts w:hint="eastAsia" w:ascii="仿宋" w:hAnsi="仿宋" w:eastAsia="仿宋"/>
          <w:sz w:val="24"/>
          <w:lang w:val="en-US" w:eastAsia="zh-CN"/>
        </w:rPr>
        <w:t>30</w:t>
      </w:r>
      <w:r>
        <w:rPr>
          <w:rFonts w:ascii="仿宋" w:hAnsi="仿宋" w:eastAsia="仿宋"/>
          <w:sz w:val="24"/>
        </w:rPr>
        <w:t xml:space="preserve"> </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3</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3</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5</w:t>
      </w:r>
      <w:r>
        <w:rPr>
          <w:rFonts w:ascii="仿宋" w:hAnsi="仿宋" w:eastAsia="仿宋"/>
          <w:sz w:val="24"/>
        </w:rPr>
        <w:t xml:space="preserve"> </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4</w:t>
      </w:r>
      <w:r>
        <w:rPr>
          <w:rFonts w:ascii="仿宋" w:hAnsi="仿宋" w:eastAsia="仿宋"/>
          <w:sz w:val="24"/>
        </w:rPr>
        <w:t xml:space="preserve">年 </w:t>
      </w:r>
      <w:r>
        <w:rPr>
          <w:rFonts w:hint="eastAsia" w:ascii="仿宋" w:hAnsi="仿宋" w:eastAsia="仿宋"/>
          <w:sz w:val="24"/>
          <w:lang w:val="en-US" w:eastAsia="zh-CN"/>
        </w:rPr>
        <w:t>5</w:t>
      </w:r>
      <w:r>
        <w:rPr>
          <w:rFonts w:ascii="仿宋" w:hAnsi="仿宋" w:eastAsia="仿宋"/>
          <w:sz w:val="24"/>
        </w:rPr>
        <w:t>月</w:t>
      </w:r>
      <w:r>
        <w:rPr>
          <w:rFonts w:hint="eastAsia" w:ascii="仿宋" w:hAnsi="仿宋" w:eastAsia="仿宋"/>
          <w:sz w:val="24"/>
          <w:lang w:val="en-US" w:eastAsia="zh-CN"/>
        </w:rPr>
        <w:t>6</w:t>
      </w:r>
      <w:r>
        <w:rPr>
          <w:rFonts w:ascii="仿宋" w:hAnsi="仿宋" w:eastAsia="仿宋"/>
          <w:sz w:val="24"/>
        </w:rPr>
        <w:t xml:space="preserve"> 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1" w:name="_Hlk68613576"/>
      <w:r>
        <w:rPr>
          <w:rFonts w:hint="eastAsia" w:ascii="仿宋" w:hAnsi="仿宋" w:eastAsia="仿宋"/>
          <w:spacing w:val="-6"/>
          <w:sz w:val="24"/>
        </w:rPr>
        <w:t>4层仪器设备发展部</w:t>
      </w:r>
    </w:p>
    <w:bookmarkEnd w:id="1"/>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85988"/>
    <w:rsid w:val="009B04A0"/>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47916"/>
    <w:rsid w:val="00E94E02"/>
    <w:rsid w:val="00EB7227"/>
    <w:rsid w:val="00EC09A3"/>
    <w:rsid w:val="00EE217E"/>
    <w:rsid w:val="00F83EDC"/>
    <w:rsid w:val="00F922EB"/>
    <w:rsid w:val="221A0E46"/>
    <w:rsid w:val="44387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autoRedefine/>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898B1-4137-4EB2-BDD8-D8D47229FCB9}">
  <ds:schemaRefs/>
</ds:datastoreItem>
</file>

<file path=docProps/app.xml><?xml version="1.0" encoding="utf-8"?>
<Properties xmlns="http://schemas.openxmlformats.org/officeDocument/2006/extended-properties" xmlns:vt="http://schemas.openxmlformats.org/officeDocument/2006/docPropsVTypes">
  <Template>Normal.dotm</Template>
  <Pages>3</Pages>
  <Words>321</Words>
  <Characters>1834</Characters>
  <Lines>15</Lines>
  <Paragraphs>4</Paragraphs>
  <TotalTime>1</TotalTime>
  <ScaleCrop>false</ScaleCrop>
  <LinksUpToDate>false</LinksUpToDate>
  <CharactersWithSpaces>2151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2024-04-24T04:55:00Z</dcterms:created>
  <dc:creator>lfz</dc:creator>
  <cp:lastModifiedBy>姜鲲鹏</cp:lastModifiedBy>
  <dcterms:modified xsi:type="dcterms:W3CDTF">2024-04-25T01:31:58Z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31756C3C1C0743679798F90AF81F91C7_13</vt:lpwstr>
  </property>
</Properties>
</file>