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特殊环境老化箱邀请招标公告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因测试业务增加需要，需购置特殊环境老化箱设备。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：特殊环境老化箱</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 CTC-2023iGF06</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特殊环境老化箱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09</w:t>
      </w:r>
      <w:r>
        <w:rPr>
          <w:rFonts w:hint="eastAsia" w:ascii="仿宋" w:hAnsi="仿宋" w:eastAsia="仿宋"/>
          <w:sz w:val="24"/>
        </w:rPr>
        <w:t>月</w:t>
      </w:r>
      <w:r>
        <w:rPr>
          <w:rFonts w:hint="eastAsia" w:ascii="仿宋" w:hAnsi="仿宋" w:eastAsia="仿宋"/>
          <w:sz w:val="24"/>
          <w:lang w:val="en-US" w:eastAsia="zh-CN"/>
        </w:rPr>
        <w:t>19</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09</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投标文件售价：人民币500元（含电子版），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9</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9</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10</w:t>
      </w:r>
      <w:r>
        <w:rPr>
          <w:rFonts w:hint="eastAsia" w:ascii="仿宋" w:hAnsi="仿宋" w:eastAsia="仿宋"/>
          <w:sz w:val="24"/>
        </w:rPr>
        <w:t>月</w:t>
      </w:r>
      <w:r>
        <w:rPr>
          <w:rFonts w:ascii="仿宋" w:hAnsi="仿宋" w:eastAsia="仿宋"/>
          <w:sz w:val="24"/>
        </w:rPr>
        <w:t>0</w:t>
      </w:r>
      <w:r>
        <w:rPr>
          <w:rFonts w:hint="eastAsia" w:ascii="仿宋" w:hAnsi="仿宋" w:eastAsia="仿宋"/>
          <w:sz w:val="24"/>
          <w:lang w:val="en-US" w:eastAsia="zh-CN"/>
        </w:rPr>
        <w:t>8</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年10月0</w:t>
      </w:r>
      <w:r>
        <w:rPr>
          <w:rFonts w:hint="eastAsia" w:ascii="仿宋" w:hAnsi="仿宋" w:eastAsia="仿宋"/>
          <w:sz w:val="24"/>
          <w:lang w:val="en-US" w:eastAsia="zh-CN"/>
        </w:rPr>
        <w:t>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4EB5"/>
    <w:rsid w:val="00156706"/>
    <w:rsid w:val="0016354D"/>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40891"/>
    <w:rsid w:val="0057347D"/>
    <w:rsid w:val="005C2E9B"/>
    <w:rsid w:val="005E6106"/>
    <w:rsid w:val="00686ECE"/>
    <w:rsid w:val="006B64ED"/>
    <w:rsid w:val="006E3034"/>
    <w:rsid w:val="006F0653"/>
    <w:rsid w:val="00713A4F"/>
    <w:rsid w:val="007645E8"/>
    <w:rsid w:val="007A75E7"/>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31FB7AC4"/>
    <w:rsid w:val="54105DF7"/>
    <w:rsid w:val="69346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34</TotalTime>
  <ScaleCrop>false</ScaleCrop>
  <LinksUpToDate>false</LinksUpToDate>
  <CharactersWithSpaces>1999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2023-09-19T05:14:16Z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3F03741A570D4869807C6EF1E82FB656_13</vt:lpwstr>
  </property>
</Properties>
</file>