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9D6" w:rsidRDefault="00F535D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检测试控股集团股份有限公司委托抽样合同单</w:t>
      </w:r>
    </w:p>
    <w:p w:rsidR="000C19D6" w:rsidRDefault="00F535D1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bookmarkStart w:id="0" w:name="_Hlk166669156"/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  <w:bookmarkEnd w:id="0"/>
    </w:p>
    <w:p w:rsidR="000C19D6" w:rsidRDefault="00F535D1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43566-2023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p w:rsidR="000C19D6" w:rsidRDefault="00F535D1">
      <w:pPr>
        <w:spacing w:line="360" w:lineRule="exact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</w:t>
      </w:r>
    </w:p>
    <w:tbl>
      <w:tblPr>
        <w:tblW w:w="110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61"/>
        <w:gridCol w:w="1092"/>
        <w:gridCol w:w="1548"/>
        <w:gridCol w:w="2356"/>
        <w:gridCol w:w="606"/>
        <w:gridCol w:w="636"/>
        <w:gridCol w:w="402"/>
        <w:gridCol w:w="3255"/>
      </w:tblGrid>
      <w:tr w:rsidR="000C19D6">
        <w:trPr>
          <w:trHeight w:val="369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895" w:type="dxa"/>
            <w:gridSpan w:val="7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受检单位</w:t>
            </w:r>
          </w:p>
        </w:tc>
        <w:tc>
          <w:tcPr>
            <w:tcW w:w="9895" w:type="dxa"/>
            <w:gridSpan w:val="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left w:val="single" w:sz="12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生产单位</w:t>
            </w:r>
          </w:p>
        </w:tc>
        <w:tc>
          <w:tcPr>
            <w:tcW w:w="9895" w:type="dxa"/>
            <w:gridSpan w:val="7"/>
            <w:tcBorders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9895" w:type="dxa"/>
            <w:gridSpan w:val="7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9895" w:type="dxa"/>
            <w:gridSpan w:val="7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499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19D6" w:rsidRDefault="000C19D6">
            <w:pPr>
              <w:spacing w:line="240" w:lineRule="atLeast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型号规格</w:t>
            </w:r>
          </w:p>
        </w:tc>
        <w:tc>
          <w:tcPr>
            <w:tcW w:w="499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生产日期</w:t>
            </w:r>
          </w:p>
        </w:tc>
        <w:tc>
          <w:tcPr>
            <w:tcW w:w="499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int="eastAsia"/>
              </w:rPr>
              <w:t>批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4996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GB/T 43566-2023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 36246-2018 </w:t>
            </w:r>
          </w:p>
          <w:p w:rsidR="000C19D6" w:rsidRDefault="00F535D1">
            <w:pPr>
              <w:spacing w:line="240" w:lineRule="atLeast"/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其它：</w:t>
            </w:r>
            <w:r>
              <w:t xml:space="preserve">            </w:t>
            </w: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1092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□人造草面层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教学场地</w:t>
            </w:r>
          </w:p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训练场地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比赛场地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4899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外观</w:t>
            </w: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纵向密度标称值：</w:t>
            </w:r>
            <w:r>
              <w:rPr>
                <w:rFonts w:hint="eastAsia"/>
                <w:sz w:val="18"/>
                <w:szCs w:val="18"/>
              </w:rPr>
              <w:t>___</w:t>
            </w:r>
            <w:r>
              <w:rPr>
                <w:rFonts w:hint="eastAsia"/>
                <w:sz w:val="18"/>
                <w:szCs w:val="18"/>
              </w:rPr>
              <w:t>针</w:t>
            </w:r>
            <w:r>
              <w:rPr>
                <w:rFonts w:hint="eastAsia"/>
                <w:sz w:val="18"/>
                <w:szCs w:val="18"/>
              </w:rPr>
              <w:t>/m</w:t>
            </w:r>
          </w:p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横向密度标称值：</w:t>
            </w:r>
            <w:r>
              <w:rPr>
                <w:rFonts w:hint="eastAsia"/>
                <w:sz w:val="18"/>
                <w:szCs w:val="18"/>
              </w:rPr>
              <w:t>___</w:t>
            </w:r>
            <w:r>
              <w:rPr>
                <w:rFonts w:hint="eastAsia"/>
                <w:sz w:val="18"/>
                <w:szCs w:val="18"/>
              </w:rPr>
              <w:t>针</w:t>
            </w:r>
            <w:r>
              <w:rPr>
                <w:rFonts w:hint="eastAsia"/>
                <w:sz w:val="18"/>
                <w:szCs w:val="18"/>
              </w:rPr>
              <w:t>/m</w:t>
            </w:r>
          </w:p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草丝高度标称值：</w:t>
            </w:r>
            <w:r>
              <w:rPr>
                <w:rFonts w:hint="eastAsia"/>
                <w:sz w:val="18"/>
                <w:szCs w:val="18"/>
              </w:rPr>
              <w:t>___mm</w:t>
            </w:r>
          </w:p>
          <w:p w:rsidR="000C19D6" w:rsidRDefault="00F535D1">
            <w:pPr>
              <w:spacing w:line="260" w:lineRule="exact"/>
              <w:ind w:left="720" w:hangingChars="400" w:hanging="72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草丝克重标称值：</w:t>
            </w:r>
            <w:r>
              <w:rPr>
                <w:rFonts w:hint="eastAsia"/>
                <w:sz w:val="18"/>
                <w:szCs w:val="18"/>
              </w:rPr>
              <w:t>______g/1000m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规格尺寸</w:t>
            </w:r>
          </w:p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纵向密度；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横向密度；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草丝高度；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草丝克重；</w:t>
            </w: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草丝高度标称值：</w:t>
            </w:r>
            <w:r>
              <w:rPr>
                <w:rFonts w:hint="eastAsia"/>
                <w:sz w:val="18"/>
                <w:szCs w:val="18"/>
              </w:rPr>
              <w:t>___mm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簇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密度标称值：</w:t>
            </w:r>
            <w:r>
              <w:rPr>
                <w:rFonts w:ascii="宋体" w:hAnsi="宋体" w:hint="eastAsia"/>
                <w:sz w:val="18"/>
                <w:szCs w:val="18"/>
              </w:rPr>
              <w:t>___</w:t>
            </w:r>
            <w:r>
              <w:rPr>
                <w:rFonts w:ascii="宋体" w:hAnsi="宋体" w:hint="eastAsia"/>
                <w:sz w:val="18"/>
                <w:szCs w:val="18"/>
              </w:rPr>
              <w:t>针</w:t>
            </w:r>
            <w:r>
              <w:rPr>
                <w:rFonts w:ascii="宋体" w:hAnsi="宋体" w:hint="eastAsia"/>
                <w:sz w:val="18"/>
                <w:szCs w:val="18"/>
              </w:rPr>
              <w:t>/m</w:t>
            </w:r>
            <w:r>
              <w:rPr>
                <w:rFonts w:ascii="宋体" w:hAnsi="宋体"/>
                <w:sz w:val="18"/>
                <w:szCs w:val="18"/>
                <w:vertAlign w:val="superscript"/>
              </w:rPr>
              <w:t>2</w:t>
            </w:r>
          </w:p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草丝形状：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开网丝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单丝（单选）</w:t>
            </w:r>
          </w:p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2.□</w:t>
            </w:r>
            <w:r>
              <w:rPr>
                <w:rFonts w:hint="eastAsia"/>
                <w:sz w:val="18"/>
                <w:szCs w:val="18"/>
              </w:rPr>
              <w:t>直丝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卷曲丝</w:t>
            </w:r>
          </w:p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（可多选）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理化性能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渗水性（充矽砂前）；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耐酸性；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耐碱性；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草丝拉断力；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草丝耐磨性保留率；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老化试验后的草丝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拉断力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保留率；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耐气候色牢度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;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低温试验</w:t>
            </w:r>
            <w:r>
              <w:rPr>
                <w:rFonts w:ascii="宋体" w:hAnsi="宋体"/>
                <w:sz w:val="18"/>
                <w:szCs w:val="18"/>
              </w:rPr>
              <w:t>(1.□</w:t>
            </w:r>
            <w:r>
              <w:rPr>
                <w:rFonts w:ascii="宋体" w:hAnsi="宋体" w:hint="eastAsia"/>
                <w:sz w:val="18"/>
                <w:szCs w:val="18"/>
              </w:rPr>
              <w:t>草丝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拉断力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保留率；</w:t>
            </w:r>
            <w:r>
              <w:rPr>
                <w:rFonts w:ascii="宋体" w:hAnsi="宋体"/>
                <w:sz w:val="18"/>
                <w:szCs w:val="18"/>
              </w:rPr>
              <w:t>2.□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单簇草丝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拔出力保留率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单簇草丝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拔出力；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底布拉断力（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纵向、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横向）</w:t>
            </w: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填充类型：□填充式，</w:t>
            </w:r>
          </w:p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颗粒填充量</w:t>
            </w:r>
            <w:r>
              <w:rPr>
                <w:rFonts w:hint="eastAsia"/>
                <w:sz w:val="18"/>
                <w:szCs w:val="18"/>
              </w:rPr>
              <w:t>______kg/m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rFonts w:hint="eastAsia"/>
                <w:sz w:val="18"/>
                <w:szCs w:val="18"/>
              </w:rPr>
              <w:t>，</w:t>
            </w:r>
          </w:p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石英砂填充</w:t>
            </w:r>
            <w:r>
              <w:rPr>
                <w:rFonts w:hint="eastAsia"/>
                <w:sz w:val="18"/>
                <w:szCs w:val="18"/>
              </w:rPr>
              <w:t>_____kg/m</w:t>
            </w:r>
            <w:r>
              <w:rPr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□无填充式</w:t>
            </w:r>
          </w:p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草丝形状：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开网丝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单丝（单选）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□直丝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□卷曲丝（可多选）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有害物质含量和释放量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种邻苯二甲酸酯类化合物（</w:t>
            </w:r>
            <w:r>
              <w:rPr>
                <w:rFonts w:ascii="宋体" w:hAnsi="宋体"/>
                <w:sz w:val="18"/>
                <w:szCs w:val="18"/>
              </w:rPr>
              <w:t>DBP, BBP, DEHP</w:t>
            </w:r>
            <w:r>
              <w:rPr>
                <w:rFonts w:ascii="宋体" w:hAnsi="宋体" w:hint="eastAsia"/>
                <w:sz w:val="18"/>
                <w:szCs w:val="18"/>
              </w:rPr>
              <w:t>）总和；</w:t>
            </w:r>
            <w:r>
              <w:rPr>
                <w:rFonts w:ascii="宋体" w:hAnsi="宋体"/>
                <w:sz w:val="18"/>
                <w:szCs w:val="18"/>
              </w:rPr>
              <w:t>□3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种邻苯二甲酸酯类化合物（</w:t>
            </w:r>
            <w:r>
              <w:rPr>
                <w:rFonts w:ascii="宋体" w:hAnsi="宋体"/>
                <w:sz w:val="18"/>
                <w:szCs w:val="18"/>
              </w:rPr>
              <w:t>DNOP, DINP, DIDP</w:t>
            </w:r>
            <w:r>
              <w:rPr>
                <w:rFonts w:ascii="宋体" w:hAnsi="宋体" w:hint="eastAsia"/>
                <w:sz w:val="18"/>
                <w:szCs w:val="18"/>
              </w:rPr>
              <w:t>）总和；</w:t>
            </w:r>
            <w:r>
              <w:rPr>
                <w:rFonts w:ascii="宋体" w:hAnsi="宋体"/>
                <w:sz w:val="18"/>
                <w:szCs w:val="18"/>
              </w:rPr>
              <w:t>□18</w:t>
            </w:r>
            <w:r>
              <w:rPr>
                <w:rFonts w:ascii="宋体" w:hAnsi="宋体" w:hint="eastAsia"/>
                <w:sz w:val="18"/>
                <w:szCs w:val="18"/>
              </w:rPr>
              <w:t>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苯并</w:t>
            </w:r>
            <w:r>
              <w:rPr>
                <w:rFonts w:ascii="宋体" w:hAnsi="宋体"/>
                <w:sz w:val="18"/>
                <w:szCs w:val="18"/>
              </w:rPr>
              <w:t>[a]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可溶性铅；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可溶性铬；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可溶性汞；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总挥发性有机化合物（</w:t>
            </w:r>
            <w:r>
              <w:rPr>
                <w:rFonts w:ascii="宋体" w:hAnsi="宋体"/>
                <w:sz w:val="18"/>
                <w:szCs w:val="18"/>
              </w:rPr>
              <w:t>TVOC</w:t>
            </w:r>
            <w:r>
              <w:rPr>
                <w:rFonts w:ascii="宋体" w:hAnsi="宋体" w:hint="eastAsia"/>
                <w:sz w:val="18"/>
                <w:szCs w:val="18"/>
              </w:rPr>
              <w:t>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苯；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甲苯、二甲苯、乙苯总和；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甲醛；</w:t>
            </w: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物理机械性能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冲击吸收</w:t>
            </w:r>
            <w:r>
              <w:rPr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垂直变形</w:t>
            </w:r>
            <w:r>
              <w:rPr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渗水速率；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阻燃性；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防静电性能；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草丝氧化诱导时间；</w:t>
            </w: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连接工艺：□缝制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0C19D6" w:rsidRDefault="00F535D1">
            <w:pPr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□非缝制</w:t>
            </w:r>
          </w:p>
        </w:tc>
        <w:tc>
          <w:tcPr>
            <w:tcW w:w="606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耐久性能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连接强度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普通状态下（拉伸强度、剥离强度）；</w:t>
            </w:r>
          </w:p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热水浸泡后（拉伸强度、剥离强度）</w:t>
            </w:r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6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耐老化性能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人工气候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500</w:t>
            </w:r>
            <w:r>
              <w:rPr>
                <w:rFonts w:ascii="宋体" w:hAnsi="宋体" w:hint="eastAsia"/>
                <w:sz w:val="18"/>
                <w:szCs w:val="18"/>
              </w:rPr>
              <w:t>h</w:t>
            </w:r>
            <w:r>
              <w:rPr>
                <w:rFonts w:ascii="宋体" w:hAnsi="宋体" w:hint="eastAsia"/>
                <w:sz w:val="18"/>
                <w:szCs w:val="18"/>
              </w:rPr>
              <w:t>后，草丝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拉断力</w:t>
            </w:r>
            <w:proofErr w:type="gramEnd"/>
          </w:p>
        </w:tc>
      </w:tr>
      <w:tr w:rsidR="000C19D6">
        <w:trPr>
          <w:trHeight w:val="369"/>
          <w:jc w:val="center"/>
        </w:trPr>
        <w:tc>
          <w:tcPr>
            <w:tcW w:w="116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填充砂</w:t>
            </w:r>
          </w:p>
        </w:tc>
        <w:tc>
          <w:tcPr>
            <w:tcW w:w="3904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基本性能：（□全选）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外观；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粒径；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二氧化硅含量</w:t>
            </w:r>
          </w:p>
        </w:tc>
      </w:tr>
    </w:tbl>
    <w:p w:rsidR="000C19D6" w:rsidRDefault="00F535D1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第</w:t>
      </w:r>
      <w:r>
        <w:rPr>
          <w:rFonts w:ascii="宋体" w:hAnsi="宋体" w:hint="eastAsia"/>
          <w:bCs/>
          <w:sz w:val="18"/>
          <w:szCs w:val="18"/>
        </w:rPr>
        <w:t>1</w:t>
      </w:r>
      <w:r>
        <w:rPr>
          <w:rFonts w:ascii="宋体" w:hAnsi="宋体" w:hint="eastAsia"/>
          <w:bCs/>
          <w:sz w:val="18"/>
          <w:szCs w:val="18"/>
        </w:rPr>
        <w:t>页</w:t>
      </w:r>
      <w:r>
        <w:rPr>
          <w:rFonts w:ascii="宋体" w:hAnsi="宋体" w:hint="eastAsia"/>
          <w:bCs/>
          <w:sz w:val="18"/>
          <w:szCs w:val="18"/>
        </w:rPr>
        <w:t xml:space="preserve"> </w:t>
      </w:r>
      <w:r>
        <w:rPr>
          <w:rFonts w:ascii="宋体" w:hAnsi="宋体" w:hint="eastAsia"/>
          <w:bCs/>
          <w:sz w:val="18"/>
          <w:szCs w:val="18"/>
        </w:rPr>
        <w:t>共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0C19D6" w:rsidRDefault="000C19D6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</w:p>
    <w:p w:rsidR="000C19D6" w:rsidRDefault="00F535D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lastRenderedPageBreak/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检测试控股集团股份有限公司委托抽样合同单</w:t>
      </w:r>
    </w:p>
    <w:p w:rsidR="000C19D6" w:rsidRDefault="00F535D1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0C19D6" w:rsidRDefault="00F535D1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43566-2023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9"/>
        <w:gridCol w:w="993"/>
        <w:gridCol w:w="928"/>
        <w:gridCol w:w="1340"/>
        <w:gridCol w:w="1417"/>
        <w:gridCol w:w="2552"/>
        <w:gridCol w:w="2700"/>
      </w:tblGrid>
      <w:tr w:rsidR="000C19D6">
        <w:trPr>
          <w:trHeight w:val="20"/>
          <w:jc w:val="center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合成材料填充颗粒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聚氨酯类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含丙烯腈或卤化橡胶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其他橡胶（如三元乙丙、丁苯、天然橡胶等）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有害物质含量、高聚物及气味：（□全选）</w:t>
            </w:r>
          </w:p>
        </w:tc>
        <w:tc>
          <w:tcPr>
            <w:tcW w:w="52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种多环芳烃总和；□苯并</w:t>
            </w:r>
            <w:r>
              <w:rPr>
                <w:rFonts w:hint="eastAsia"/>
                <w:sz w:val="18"/>
                <w:szCs w:val="18"/>
              </w:rPr>
              <w:t>[a]</w:t>
            </w:r>
            <w:proofErr w:type="gramStart"/>
            <w:r>
              <w:rPr>
                <w:rFonts w:hint="eastAsia"/>
                <w:sz w:val="18"/>
                <w:szCs w:val="18"/>
              </w:rPr>
              <w:t>芘</w:t>
            </w:r>
            <w:proofErr w:type="gramEnd"/>
            <w:r>
              <w:rPr>
                <w:rFonts w:hint="eastAsia"/>
                <w:sz w:val="18"/>
                <w:szCs w:val="18"/>
              </w:rPr>
              <w:t>；□可溶性铅；□可溶性铬；□可溶性镉；□可溶性汞；□高聚物总量；□气味等级；□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种邻苯二甲酸酯类化合物（</w:t>
            </w:r>
            <w:r>
              <w:rPr>
                <w:rFonts w:hint="eastAsia"/>
                <w:sz w:val="18"/>
                <w:szCs w:val="18"/>
              </w:rPr>
              <w:t>DBP, BBP, DEHP</w:t>
            </w:r>
            <w:r>
              <w:rPr>
                <w:rFonts w:hint="eastAsia"/>
                <w:sz w:val="18"/>
                <w:szCs w:val="18"/>
              </w:rPr>
              <w:t>）总和；□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种邻苯二甲酸酯类化合物（</w:t>
            </w:r>
            <w:r>
              <w:rPr>
                <w:rFonts w:hint="eastAsia"/>
                <w:sz w:val="18"/>
                <w:szCs w:val="18"/>
              </w:rPr>
              <w:t>DNOP, DINP, DIDP</w:t>
            </w:r>
            <w:r>
              <w:rPr>
                <w:rFonts w:hint="eastAsia"/>
                <w:sz w:val="18"/>
                <w:szCs w:val="18"/>
              </w:rPr>
              <w:t>）总和；□</w:t>
            </w:r>
            <w:r>
              <w:rPr>
                <w:rFonts w:hint="eastAsia"/>
                <w:sz w:val="18"/>
                <w:szCs w:val="18"/>
              </w:rPr>
              <w:t>4,4'-</w:t>
            </w:r>
            <w:r>
              <w:rPr>
                <w:rFonts w:hint="eastAsia"/>
                <w:sz w:val="18"/>
                <w:szCs w:val="18"/>
              </w:rPr>
              <w:t>二氨基</w:t>
            </w:r>
            <w:r>
              <w:rPr>
                <w:rFonts w:hint="eastAsia"/>
                <w:sz w:val="18"/>
                <w:szCs w:val="18"/>
              </w:rPr>
              <w:t>-3,3'-</w:t>
            </w:r>
            <w:r>
              <w:rPr>
                <w:rFonts w:hint="eastAsia"/>
                <w:sz w:val="18"/>
                <w:szCs w:val="18"/>
              </w:rPr>
              <w:t>二氯二苯甲烷（</w:t>
            </w:r>
            <w:r>
              <w:rPr>
                <w:rFonts w:hint="eastAsia"/>
                <w:sz w:val="18"/>
                <w:szCs w:val="18"/>
              </w:rPr>
              <w:t>MOCA</w:t>
            </w:r>
            <w:r>
              <w:rPr>
                <w:rFonts w:hint="eastAsia"/>
                <w:sz w:val="18"/>
                <w:szCs w:val="18"/>
              </w:rPr>
              <w:t>）（仅聚氨酯类适用此项）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hAnsi="宋体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有害物质释放量：（□全选）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</w:t>
            </w:r>
            <w:r>
              <w:rPr>
                <w:rFonts w:hint="eastAsia"/>
                <w:sz w:val="18"/>
                <w:szCs w:val="18"/>
              </w:rPr>
              <w:t>TVOC</w:t>
            </w:r>
            <w:r>
              <w:rPr>
                <w:rFonts w:hint="eastAsia"/>
                <w:sz w:val="18"/>
                <w:szCs w:val="18"/>
              </w:rPr>
              <w:t>）；□甲醛；□二硫化碳；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hAnsi="宋体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耐老化性能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□人工气候老化</w:t>
            </w:r>
            <w:r>
              <w:rPr>
                <w:rFonts w:hint="eastAsia"/>
                <w:sz w:val="18"/>
                <w:szCs w:val="18"/>
              </w:rPr>
              <w:t>1500</w:t>
            </w:r>
            <w:r>
              <w:rPr>
                <w:rFonts w:hint="eastAsia"/>
                <w:sz w:val="18"/>
                <w:szCs w:val="18"/>
              </w:rPr>
              <w:t>小时（外观、粉化、灰卡等级）；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胶</w:t>
            </w:r>
          </w:p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粘</w:t>
            </w:r>
          </w:p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剂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水基型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溶剂型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□</w:t>
            </w:r>
            <w:r>
              <w:rPr>
                <w:rFonts w:ascii="宋体" w:hAnsi="宋体" w:hint="eastAsia"/>
                <w:sz w:val="18"/>
                <w:szCs w:val="18"/>
              </w:rPr>
              <w:t>本体型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单组份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多组份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（配比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质量比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□体积比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有害物质含量：（□全选）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）总和；□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</w:t>
            </w:r>
            <w:r>
              <w:rPr>
                <w:rFonts w:ascii="宋体" w:hAnsi="宋体" w:hint="eastAsia"/>
                <w:sz w:val="18"/>
                <w:szCs w:val="18"/>
              </w:rPr>
              <w:t>）总和；□短链氯化石蜡（</w:t>
            </w:r>
            <w:r>
              <w:rPr>
                <w:rFonts w:ascii="宋体" w:hAnsi="宋体" w:hint="eastAsia"/>
                <w:sz w:val="18"/>
                <w:szCs w:val="18"/>
              </w:rPr>
              <w:t>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-C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）；□</w:t>
            </w:r>
            <w:r>
              <w:rPr>
                <w:rFonts w:ascii="宋体" w:hAnsi="宋体"/>
                <w:sz w:val="18"/>
                <w:szCs w:val="18"/>
              </w:rPr>
              <w:t>游离甲苯二异氰酸酯</w:t>
            </w: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T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）和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游离六亚甲基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二异氰酸酯（</w:t>
            </w:r>
            <w:r>
              <w:rPr>
                <w:rFonts w:ascii="宋体" w:hAnsi="宋体" w:hint="eastAsia"/>
                <w:sz w:val="18"/>
                <w:szCs w:val="18"/>
              </w:rPr>
              <w:t>H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）总和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□挥发性有机化合物含量；□游离甲醛；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甲苯</w:t>
            </w:r>
            <w:r>
              <w:rPr>
                <w:rFonts w:ascii="宋体" w:hAnsi="宋体"/>
                <w:sz w:val="18"/>
                <w:szCs w:val="18"/>
              </w:rPr>
              <w:t>、二甲苯</w:t>
            </w:r>
            <w:r>
              <w:rPr>
                <w:rFonts w:ascii="宋体" w:hAnsi="宋体" w:hint="eastAsia"/>
                <w:sz w:val="18"/>
                <w:szCs w:val="18"/>
              </w:rPr>
              <w:t>和</w:t>
            </w:r>
            <w:r>
              <w:rPr>
                <w:rFonts w:ascii="宋体" w:hAnsi="宋体"/>
                <w:sz w:val="18"/>
                <w:szCs w:val="18"/>
              </w:rPr>
              <w:t>乙苯总和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缓</w:t>
            </w:r>
          </w:p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冲</w:t>
            </w:r>
          </w:p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垫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有害物质含量：（□全选）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种多环芳烃总和；□苯并</w:t>
            </w:r>
            <w:r>
              <w:rPr>
                <w:rFonts w:hint="eastAsia"/>
                <w:sz w:val="18"/>
                <w:szCs w:val="18"/>
              </w:rPr>
              <w:t>[a]</w:t>
            </w:r>
            <w:proofErr w:type="gramStart"/>
            <w:r>
              <w:rPr>
                <w:rFonts w:hint="eastAsia"/>
                <w:sz w:val="18"/>
                <w:szCs w:val="18"/>
              </w:rPr>
              <w:t>芘</w:t>
            </w:r>
            <w:proofErr w:type="gramEnd"/>
            <w:r>
              <w:rPr>
                <w:rFonts w:hint="eastAsia"/>
                <w:sz w:val="18"/>
                <w:szCs w:val="18"/>
              </w:rPr>
              <w:t>；□可溶性铅；□可溶性铬；□可溶性镉；□可溶性汞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有害物质释放量：（□全选）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</w:t>
            </w:r>
            <w:r>
              <w:rPr>
                <w:rFonts w:hint="eastAsia"/>
                <w:sz w:val="18"/>
                <w:szCs w:val="18"/>
              </w:rPr>
              <w:t>TVOC</w:t>
            </w:r>
            <w:r>
              <w:rPr>
                <w:rFonts w:hint="eastAsia"/>
                <w:sz w:val="18"/>
                <w:szCs w:val="18"/>
              </w:rPr>
              <w:t>）；□甲醛；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物理机械性能：（□全选）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□厚度；□冲击吸收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□垂直变形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□拉伸强度；□拉断伸长率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□渗水速率；□尺寸稳定性；□压缩变形；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vMerge/>
            <w:tcBorders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C19D6" w:rsidRDefault="000C19D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19D6" w:rsidRDefault="000C19D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耐老化性能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□湿热老化</w:t>
            </w:r>
            <w:r>
              <w:rPr>
                <w:rFonts w:hint="eastAsia"/>
                <w:sz w:val="18"/>
                <w:szCs w:val="18"/>
              </w:rPr>
              <w:t>336</w:t>
            </w:r>
            <w:r>
              <w:rPr>
                <w:rFonts w:hint="eastAsia"/>
                <w:sz w:val="18"/>
                <w:szCs w:val="18"/>
              </w:rPr>
              <w:t>小时（拉伸强度、拉断伸长率）；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</w:t>
            </w:r>
          </w:p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基数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</w:tcBorders>
            <w:vAlign w:val="center"/>
          </w:tcPr>
          <w:p w:rsidR="000C19D6" w:rsidRDefault="000C19D6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抽样数量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</w:t>
            </w:r>
          </w:p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方式</w:t>
            </w:r>
          </w:p>
        </w:tc>
        <w:tc>
          <w:tcPr>
            <w:tcW w:w="4678" w:type="dxa"/>
            <w:gridSpan w:val="4"/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□随机抽样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□其他</w:t>
            </w:r>
          </w:p>
        </w:tc>
        <w:tc>
          <w:tcPr>
            <w:tcW w:w="2552" w:type="dxa"/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封样方式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□封条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□封签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□其他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</w:t>
            </w:r>
          </w:p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4678" w:type="dxa"/>
            <w:gridSpan w:val="4"/>
            <w:vAlign w:val="center"/>
          </w:tcPr>
          <w:p w:rsidR="000C19D6" w:rsidRDefault="000C19D6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封</w:t>
            </w:r>
            <w:proofErr w:type="gramStart"/>
            <w:r>
              <w:rPr>
                <w:rFonts w:hint="eastAsia"/>
              </w:rPr>
              <w:t>样状态</w:t>
            </w:r>
            <w:proofErr w:type="gramEnd"/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:rsidR="000C19D6" w:rsidRDefault="000C19D6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</w:t>
            </w:r>
          </w:p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4678" w:type="dxa"/>
            <w:gridSpan w:val="4"/>
            <w:vAlign w:val="center"/>
          </w:tcPr>
          <w:p w:rsidR="000C19D6" w:rsidRDefault="000C19D6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检测类别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□</w:t>
            </w:r>
            <w: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□型式</w:t>
            </w:r>
            <w:r>
              <w:t>检验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4678" w:type="dxa"/>
            <w:gridSpan w:val="4"/>
            <w:tcBorders>
              <w:bottom w:val="single" w:sz="6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pacing w:val="-4"/>
                <w:sz w:val="24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</w:t>
            </w:r>
            <w:r>
              <w:rPr>
                <w:rFonts w:hAnsi="宋体"/>
                <w:sz w:val="18"/>
              </w:rPr>
              <w:t xml:space="preserve">    </w:t>
            </w:r>
            <w:r>
              <w:rPr>
                <w:rFonts w:hAnsi="宋体" w:hint="eastAsia"/>
                <w:sz w:val="18"/>
              </w:rPr>
              <w:t xml:space="preserve">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255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sz w:val="18"/>
              </w:rPr>
              <w:t>分包项目是否合出报告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□</w:t>
            </w:r>
            <w:r w:rsidRPr="00F766FA">
              <w:rPr>
                <w:rFonts w:hint="eastAsia"/>
              </w:rPr>
              <w:t>是</w:t>
            </w:r>
            <w:r w:rsidR="00F766FA">
              <w:rPr>
                <w:rFonts w:hint="eastAsia"/>
              </w:rPr>
              <w:t xml:space="preserve"> </w:t>
            </w:r>
            <w:r w:rsidR="00F766FA">
              <w:t xml:space="preserve">   </w:t>
            </w:r>
            <w:r w:rsidRPr="00F766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F766FA">
              <w:rPr>
                <w:rFonts w:hint="eastAsia"/>
              </w:rPr>
              <w:t>否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19D6" w:rsidRDefault="00F535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4678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19D6" w:rsidRDefault="00F535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19D6" w:rsidRDefault="00F535D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  <w:p w:rsidR="000C19D6" w:rsidRDefault="00F535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份数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9D6" w:rsidRPr="00F766FA" w:rsidRDefault="00F535D1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8"/>
                <w:sz w:val="24"/>
              </w:rPr>
            </w:pPr>
            <w:r w:rsidRPr="00F766FA">
              <w:rPr>
                <w:rFonts w:ascii="宋体" w:hAnsi="宋体" w:hint="eastAsia"/>
                <w:spacing w:val="-8"/>
                <w:sz w:val="24"/>
              </w:rPr>
              <w:t>□</w:t>
            </w:r>
            <w:r w:rsidRPr="00F766FA">
              <w:rPr>
                <w:rFonts w:ascii="宋体" w:hAnsi="宋体" w:hint="eastAsia"/>
                <w:color w:val="000000"/>
                <w:spacing w:val="-8"/>
                <w:szCs w:val="21"/>
              </w:rPr>
              <w:t>中文</w:t>
            </w:r>
            <w:r w:rsidRPr="00F766FA">
              <w:rPr>
                <w:rFonts w:ascii="宋体" w:hAnsi="宋体" w:hint="eastAsia"/>
                <w:spacing w:val="-8"/>
                <w:szCs w:val="21"/>
                <w:u w:val="single"/>
              </w:rPr>
              <w:t xml:space="preserve">   </w:t>
            </w:r>
            <w:r w:rsidRPr="00F766FA">
              <w:rPr>
                <w:rFonts w:ascii="宋体" w:hAnsi="宋体" w:hint="eastAsia"/>
                <w:spacing w:val="-8"/>
                <w:szCs w:val="21"/>
              </w:rPr>
              <w:t>份</w:t>
            </w:r>
            <w:r w:rsidRPr="00F766FA">
              <w:rPr>
                <w:rFonts w:ascii="宋体" w:hAnsi="宋体" w:hint="eastAsia"/>
                <w:spacing w:val="-8"/>
                <w:sz w:val="24"/>
              </w:rPr>
              <w:t xml:space="preserve"> </w:t>
            </w:r>
            <w:r w:rsidRPr="00F766FA">
              <w:rPr>
                <w:rFonts w:ascii="宋体" w:hAnsi="宋体"/>
                <w:spacing w:val="-8"/>
                <w:sz w:val="24"/>
              </w:rPr>
              <w:t>□</w:t>
            </w:r>
            <w:r w:rsidRPr="00F766FA">
              <w:rPr>
                <w:rFonts w:ascii="宋体" w:hAnsi="宋体" w:hint="eastAsia"/>
                <w:color w:val="000000"/>
                <w:spacing w:val="-8"/>
                <w:szCs w:val="21"/>
              </w:rPr>
              <w:t>英文</w:t>
            </w:r>
            <w:r w:rsidRPr="00F766FA">
              <w:rPr>
                <w:rFonts w:ascii="宋体" w:hAnsi="宋体" w:hint="eastAsia"/>
                <w:spacing w:val="-8"/>
                <w:szCs w:val="21"/>
                <w:u w:val="single"/>
              </w:rPr>
              <w:t xml:space="preserve">   </w:t>
            </w:r>
            <w:r w:rsidRPr="00F766FA">
              <w:rPr>
                <w:rFonts w:ascii="宋体" w:hAnsi="宋体" w:hint="eastAsia"/>
                <w:spacing w:val="-8"/>
                <w:szCs w:val="21"/>
              </w:rPr>
              <w:t>份</w:t>
            </w:r>
            <w:r w:rsidRPr="00F766FA">
              <w:rPr>
                <w:rFonts w:ascii="宋体" w:hAnsi="宋体" w:hint="eastAsia"/>
                <w:spacing w:val="-8"/>
                <w:sz w:val="24"/>
              </w:rPr>
              <w:t xml:space="preserve"> </w:t>
            </w:r>
          </w:p>
          <w:p w:rsidR="000C19D6" w:rsidRDefault="00F535D1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F766FA">
              <w:rPr>
                <w:rFonts w:ascii="宋体" w:hAnsi="宋体"/>
                <w:sz w:val="24"/>
              </w:rPr>
              <w:t>□</w:t>
            </w:r>
            <w:r w:rsidRPr="00F766FA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F766FA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F766FA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  <w:rPr>
                <w:spacing w:val="-6"/>
              </w:rPr>
            </w:pPr>
            <w:r>
              <w:rPr>
                <w:rFonts w:hAnsi="宋体" w:hint="eastAsia"/>
                <w:spacing w:val="-6"/>
                <w:szCs w:val="21"/>
              </w:rPr>
              <w:t>纸质</w:t>
            </w:r>
            <w:r>
              <w:rPr>
                <w:rFonts w:hint="eastAsia"/>
                <w:spacing w:val="-6"/>
              </w:rPr>
              <w:t>报告提交方式</w:t>
            </w:r>
          </w:p>
        </w:tc>
        <w:tc>
          <w:tcPr>
            <w:tcW w:w="4678" w:type="dxa"/>
            <w:gridSpan w:val="4"/>
            <w:tcBorders>
              <w:bottom w:val="single" w:sz="8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自取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rPr>
                <w:spacing w:val="-8"/>
              </w:rPr>
            </w:pPr>
            <w:r>
              <w:rPr>
                <w:rFonts w:hAnsi="宋体" w:hint="eastAsia"/>
                <w:spacing w:val="-8"/>
                <w:sz w:val="18"/>
                <w:szCs w:val="18"/>
              </w:rPr>
              <w:t>*</w:t>
            </w:r>
            <w:r>
              <w:rPr>
                <w:rFonts w:hint="eastAsia"/>
                <w:spacing w:val="-8"/>
              </w:rPr>
              <w:t>检测后剩余样品处理要求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 w:hint="eastAsia"/>
                <w:spacing w:val="-12"/>
              </w:rPr>
              <w:t xml:space="preserve"> 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0C19D6" w:rsidRDefault="00F535D1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930" w:type="dxa"/>
            <w:gridSpan w:val="6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19D6" w:rsidRDefault="00F535D1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 w:val="18"/>
                <w:szCs w:val="18"/>
              </w:rPr>
              <w:t>备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注（需说明事项）</w:t>
            </w:r>
          </w:p>
        </w:tc>
        <w:tc>
          <w:tcPr>
            <w:tcW w:w="9930" w:type="dxa"/>
            <w:gridSpan w:val="6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:rsidR="000C19D6">
        <w:trPr>
          <w:trHeight w:val="20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C19D6" w:rsidRDefault="00F535D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930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0C19D6" w:rsidRDefault="00F535D1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0C19D6" w:rsidRDefault="00F535D1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http://www.ctc-online.cn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），点击“我的订单”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“进行中的订单”，查询预计完成日期信息。在“已完成的订单”中点击蓝色报告编号下载电子报告。</w:t>
            </w:r>
          </w:p>
          <w:p w:rsidR="000C19D6" w:rsidRDefault="00F535D1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0C19D6" w:rsidRDefault="00F535D1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0C19D6" w:rsidRDefault="00F535D1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</w:tbl>
    <w:p w:rsidR="000C19D6" w:rsidRDefault="00F535D1">
      <w:pPr>
        <w:spacing w:line="360" w:lineRule="exact"/>
        <w:ind w:right="64" w:firstLine="360"/>
        <w:jc w:val="righ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lastRenderedPageBreak/>
        <w:t>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</w:t>
      </w:r>
      <w:r>
        <w:rPr>
          <w:rFonts w:ascii="宋体" w:hAnsi="宋体" w:hint="eastAsia"/>
          <w:bCs/>
          <w:sz w:val="18"/>
          <w:szCs w:val="18"/>
        </w:rPr>
        <w:t xml:space="preserve"> </w:t>
      </w:r>
      <w:r>
        <w:rPr>
          <w:rFonts w:ascii="宋体" w:hAnsi="宋体" w:hint="eastAsia"/>
          <w:bCs/>
          <w:sz w:val="18"/>
          <w:szCs w:val="18"/>
        </w:rPr>
        <w:t>共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0C19D6" w:rsidRDefault="000C19D6">
      <w:pPr>
        <w:spacing w:line="360" w:lineRule="exact"/>
        <w:rPr>
          <w:rFonts w:ascii="宋体" w:hAnsi="宋体"/>
          <w:b/>
          <w:kern w:val="0"/>
          <w:sz w:val="28"/>
          <w:szCs w:val="28"/>
        </w:rPr>
      </w:pPr>
    </w:p>
    <w:p w:rsidR="000C19D6" w:rsidRDefault="00F535D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检测试控股集团股份有限公司委托抽样合同单</w:t>
      </w:r>
    </w:p>
    <w:p w:rsidR="000C19D6" w:rsidRDefault="00F535D1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0C19D6" w:rsidRDefault="00F535D1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43566-2023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0"/>
        <w:gridCol w:w="4277"/>
        <w:gridCol w:w="2620"/>
        <w:gridCol w:w="2632"/>
      </w:tblGrid>
      <w:tr w:rsidR="000C19D6">
        <w:trPr>
          <w:trHeight w:val="1796"/>
          <w:jc w:val="center"/>
        </w:trPr>
        <w:tc>
          <w:tcPr>
            <w:tcW w:w="5797" w:type="dxa"/>
            <w:gridSpan w:val="2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0C19D6" w:rsidRDefault="00F535D1">
            <w:pPr>
              <w:spacing w:line="276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以上内容属实，我单位无异议。</w:t>
            </w:r>
          </w:p>
          <w:p w:rsidR="000C19D6" w:rsidRDefault="00F535D1">
            <w:pPr>
              <w:spacing w:line="276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（单位盖章）</w:t>
            </w:r>
          </w:p>
          <w:p w:rsidR="000C19D6" w:rsidRDefault="00F535D1">
            <w:pPr>
              <w:spacing w:line="276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委托单位经手人（签名）：</w:t>
            </w:r>
          </w:p>
          <w:p w:rsidR="000C19D6" w:rsidRDefault="00F535D1">
            <w:pPr>
              <w:spacing w:line="300" w:lineRule="exact"/>
              <w:rPr>
                <w:rFonts w:ascii="宋体" w:hAnsi="宋体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="宋体" w:hAnsi="宋体" w:hint="eastAsia"/>
              </w:rPr>
              <w:t>联系电话（手机）：</w:t>
            </w:r>
          </w:p>
          <w:p w:rsidR="000C19D6" w:rsidRDefault="00F535D1">
            <w:pPr>
              <w:spacing w:line="300" w:lineRule="exact"/>
              <w:rPr>
                <w:rFonts w:ascii="宋体" w:eastAsiaTheme="majorEastAsia" w:hAnsi="宋体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邮</w:t>
            </w:r>
            <w:r>
              <w:rPr>
                <w:rFonts w:eastAsiaTheme="majorEastAsia" w:hint="eastAsia"/>
                <w:szCs w:val="21"/>
              </w:rPr>
              <w:t xml:space="preserve"> </w:t>
            </w:r>
            <w:r>
              <w:rPr>
                <w:rFonts w:eastAsiaTheme="majorEastAsia"/>
                <w:szCs w:val="21"/>
              </w:rPr>
              <w:t xml:space="preserve"> </w:t>
            </w:r>
            <w:r>
              <w:rPr>
                <w:rFonts w:eastAsiaTheme="majorEastAsia" w:hint="eastAsia"/>
                <w:szCs w:val="21"/>
              </w:rPr>
              <w:t>箱</w:t>
            </w:r>
            <w:r>
              <w:rPr>
                <w:rFonts w:eastAsiaTheme="majorEastAsia" w:hint="eastAsia"/>
                <w:szCs w:val="21"/>
              </w:rPr>
              <w:t>：</w:t>
            </w:r>
          </w:p>
        </w:tc>
        <w:tc>
          <w:tcPr>
            <w:tcW w:w="5252" w:type="dxa"/>
            <w:gridSpan w:val="2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0C19D6" w:rsidRDefault="00F535D1">
            <w:pPr>
              <w:spacing w:line="276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抽样人</w:t>
            </w:r>
            <w:r>
              <w:rPr>
                <w:rFonts w:ascii="宋体" w:hAnsi="宋体" w:hint="eastAsia"/>
              </w:rPr>
              <w:t>/</w:t>
            </w:r>
            <w:r>
              <w:rPr>
                <w:rFonts w:ascii="宋体" w:hAnsi="宋体" w:hint="eastAsia"/>
              </w:rPr>
              <w:t>封样人（签名）：</w:t>
            </w:r>
          </w:p>
          <w:p w:rsidR="000C19D6" w:rsidRDefault="000C19D6">
            <w:pPr>
              <w:spacing w:line="276" w:lineRule="auto"/>
              <w:rPr>
                <w:rFonts w:ascii="宋体" w:hAnsi="宋体"/>
              </w:rPr>
            </w:pPr>
          </w:p>
          <w:p w:rsidR="000C19D6" w:rsidRDefault="000C19D6">
            <w:pPr>
              <w:spacing w:line="276" w:lineRule="auto"/>
              <w:rPr>
                <w:rFonts w:ascii="宋体" w:hAnsi="宋体"/>
              </w:rPr>
            </w:pPr>
          </w:p>
          <w:p w:rsidR="000C19D6" w:rsidRDefault="00F535D1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（单位盖章）</w:t>
            </w:r>
          </w:p>
        </w:tc>
      </w:tr>
      <w:tr w:rsidR="000C19D6">
        <w:trPr>
          <w:trHeight w:val="510"/>
          <w:jc w:val="center"/>
        </w:trPr>
        <w:tc>
          <w:tcPr>
            <w:tcW w:w="1520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0C19D6" w:rsidRDefault="00F535D1">
            <w:pPr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277" w:type="dxa"/>
            <w:vAlign w:val="center"/>
          </w:tcPr>
          <w:p w:rsidR="000C19D6" w:rsidRDefault="000C19D6">
            <w:pPr>
              <w:jc w:val="center"/>
            </w:pPr>
          </w:p>
        </w:tc>
        <w:tc>
          <w:tcPr>
            <w:tcW w:w="2620" w:type="dxa"/>
            <w:tcBorders>
              <w:top w:val="double" w:sz="12" w:space="0" w:color="auto"/>
            </w:tcBorders>
            <w:vAlign w:val="center"/>
          </w:tcPr>
          <w:p w:rsidR="000C19D6" w:rsidRDefault="00F535D1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632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0C19D6" w:rsidRDefault="000C19D6">
            <w:pPr>
              <w:jc w:val="center"/>
            </w:pPr>
          </w:p>
        </w:tc>
      </w:tr>
      <w:tr w:rsidR="000C19D6">
        <w:trPr>
          <w:trHeight w:val="510"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19D6" w:rsidRDefault="00F535D1">
            <w:pPr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</w:p>
          <w:p w:rsidR="000C19D6" w:rsidRDefault="00F535D1">
            <w:pPr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4277" w:type="dxa"/>
            <w:tcBorders>
              <w:bottom w:val="single" w:sz="6" w:space="0" w:color="auto"/>
            </w:tcBorders>
            <w:vAlign w:val="center"/>
          </w:tcPr>
          <w:p w:rsidR="000C19D6" w:rsidRDefault="000C19D6">
            <w:pPr>
              <w:ind w:right="420"/>
              <w:jc w:val="center"/>
            </w:pPr>
          </w:p>
        </w:tc>
        <w:tc>
          <w:tcPr>
            <w:tcW w:w="2620" w:type="dxa"/>
            <w:tcBorders>
              <w:bottom w:val="single" w:sz="6" w:space="0" w:color="auto"/>
            </w:tcBorders>
            <w:vAlign w:val="center"/>
          </w:tcPr>
          <w:p w:rsidR="000C19D6" w:rsidRDefault="00F535D1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63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19D6" w:rsidRDefault="00F766FA">
            <w:pPr>
              <w:ind w:leftChars="-51" w:rightChars="-51" w:right="-107" w:hangingChars="51" w:hanging="107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F535D1">
              <w:rPr>
                <w:rFonts w:hint="eastAsia"/>
              </w:rPr>
              <w:t>年</w:t>
            </w:r>
            <w:r w:rsidR="00F535D1">
              <w:rPr>
                <w:rFonts w:hint="eastAsia"/>
              </w:rPr>
              <w:t xml:space="preserve">  </w:t>
            </w:r>
            <w:r w:rsidR="00F535D1">
              <w:t xml:space="preserve"> </w:t>
            </w:r>
            <w:r w:rsidR="00F535D1">
              <w:rPr>
                <w:rFonts w:hint="eastAsia"/>
              </w:rPr>
              <w:t xml:space="preserve"> </w:t>
            </w:r>
            <w:r w:rsidR="00F535D1">
              <w:rPr>
                <w:rFonts w:hint="eastAsia"/>
              </w:rPr>
              <w:t>月</w:t>
            </w:r>
            <w:r w:rsidR="00F535D1">
              <w:rPr>
                <w:rFonts w:hint="eastAsia"/>
              </w:rPr>
              <w:t xml:space="preserve">    </w:t>
            </w:r>
            <w:r w:rsidR="00F535D1">
              <w:rPr>
                <w:rFonts w:hint="eastAsia"/>
              </w:rPr>
              <w:t>日</w:t>
            </w:r>
          </w:p>
        </w:tc>
      </w:tr>
      <w:tr w:rsidR="000C19D6">
        <w:trPr>
          <w:trHeight w:val="510"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取报告人</w:t>
            </w:r>
          </w:p>
          <w:p w:rsidR="000C19D6" w:rsidRDefault="00F535D1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4277" w:type="dxa"/>
            <w:tcBorders>
              <w:bottom w:val="single" w:sz="12" w:space="0" w:color="auto"/>
            </w:tcBorders>
            <w:vAlign w:val="center"/>
          </w:tcPr>
          <w:p w:rsidR="000C19D6" w:rsidRDefault="000C19D6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2620" w:type="dxa"/>
            <w:tcBorders>
              <w:bottom w:val="single" w:sz="12" w:space="0" w:color="auto"/>
            </w:tcBorders>
            <w:vAlign w:val="center"/>
          </w:tcPr>
          <w:p w:rsidR="000C19D6" w:rsidRDefault="00F535D1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19D6" w:rsidRDefault="00F766FA">
            <w:pPr>
              <w:ind w:leftChars="-51" w:rightChars="-51" w:right="-107" w:hangingChars="51" w:hanging="107"/>
              <w:jc w:val="center"/>
            </w:pP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 w:rsidR="00F535D1">
              <w:rPr>
                <w:rFonts w:hint="eastAsia"/>
              </w:rPr>
              <w:t>年</w:t>
            </w:r>
            <w:r w:rsidR="00F535D1">
              <w:rPr>
                <w:rFonts w:hint="eastAsia"/>
              </w:rPr>
              <w:t xml:space="preserve">  </w:t>
            </w:r>
            <w:r w:rsidR="00F535D1">
              <w:t xml:space="preserve"> </w:t>
            </w:r>
            <w:r w:rsidR="00F535D1">
              <w:rPr>
                <w:rFonts w:hint="eastAsia"/>
              </w:rPr>
              <w:t xml:space="preserve"> </w:t>
            </w:r>
            <w:r w:rsidR="00F535D1">
              <w:rPr>
                <w:rFonts w:hint="eastAsia"/>
              </w:rPr>
              <w:t>月</w:t>
            </w:r>
            <w:r w:rsidR="00F535D1">
              <w:rPr>
                <w:rFonts w:hint="eastAsia"/>
              </w:rPr>
              <w:t xml:space="preserve">  </w:t>
            </w:r>
            <w:r w:rsidR="00F535D1">
              <w:t xml:space="preserve"> </w:t>
            </w:r>
            <w:r w:rsidR="00F535D1">
              <w:rPr>
                <w:rFonts w:hint="eastAsia"/>
              </w:rPr>
              <w:t xml:space="preserve"> </w:t>
            </w:r>
            <w:r w:rsidR="00F535D1">
              <w:rPr>
                <w:rFonts w:hint="eastAsia"/>
              </w:rPr>
              <w:t>日</w:t>
            </w:r>
          </w:p>
        </w:tc>
      </w:tr>
    </w:tbl>
    <w:p w:rsidR="000C19D6" w:rsidRDefault="00F535D1">
      <w:pPr>
        <w:spacing w:line="360" w:lineRule="exact"/>
        <w:ind w:right="64"/>
        <w:jc w:val="righ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 xml:space="preserve"> </w:t>
      </w:r>
      <w:r>
        <w:rPr>
          <w:rFonts w:ascii="宋体" w:hAnsi="宋体"/>
          <w:bCs/>
          <w:sz w:val="18"/>
          <w:szCs w:val="18"/>
        </w:rPr>
        <w:t xml:space="preserve">   </w:t>
      </w:r>
      <w:r>
        <w:rPr>
          <w:rFonts w:ascii="宋体" w:hAnsi="宋体" w:hint="eastAsia"/>
          <w:bCs/>
          <w:sz w:val="18"/>
          <w:szCs w:val="18"/>
        </w:rPr>
        <w:t>第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</w:t>
      </w:r>
      <w:r>
        <w:rPr>
          <w:rFonts w:ascii="宋体" w:hAnsi="宋体" w:hint="eastAsia"/>
          <w:bCs/>
          <w:sz w:val="18"/>
          <w:szCs w:val="18"/>
        </w:rPr>
        <w:t xml:space="preserve"> </w:t>
      </w:r>
      <w:r>
        <w:rPr>
          <w:rFonts w:ascii="宋体" w:hAnsi="宋体" w:hint="eastAsia"/>
          <w:bCs/>
          <w:sz w:val="18"/>
          <w:szCs w:val="18"/>
        </w:rPr>
        <w:t>共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0C19D6" w:rsidRPr="00F766FA" w:rsidRDefault="000C19D6" w:rsidP="00F766FA">
      <w:pPr>
        <w:rPr>
          <w:rFonts w:ascii="宋体" w:hAnsi="宋体" w:hint="eastAsia"/>
          <w:sz w:val="18"/>
          <w:szCs w:val="18"/>
        </w:rPr>
      </w:pPr>
      <w:bookmarkStart w:id="1" w:name="_GoBack"/>
      <w:bookmarkEnd w:id="1"/>
    </w:p>
    <w:sectPr w:rsidR="000C19D6" w:rsidRPr="00F766FA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5D1" w:rsidRDefault="00F535D1">
      <w:r>
        <w:separator/>
      </w:r>
    </w:p>
  </w:endnote>
  <w:endnote w:type="continuationSeparator" w:id="0">
    <w:p w:rsidR="00F535D1" w:rsidRDefault="00F5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D6" w:rsidRDefault="00F535D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0C19D6" w:rsidRDefault="00F535D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0C19D6" w:rsidRDefault="00F535D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0C19D6" w:rsidRDefault="00F535D1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rPr>
        <w:rFonts w:hint="eastAsia"/>
      </w:rPr>
      <w:t>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>日</w:t>
    </w:r>
    <w:r>
      <w:rPr>
        <w:rFonts w:hint="eastAsia"/>
      </w:rPr>
      <w:t xml:space="preserve">                 </w:t>
    </w:r>
    <w:r>
      <w:rPr>
        <w:rFonts w:hint="eastAsia"/>
      </w:rPr>
      <w:t xml:space="preserve">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F766FA">
      <w:rPr>
        <w:rFonts w:hint="eastAsia"/>
      </w:rPr>
      <w:t>1</w:t>
    </w:r>
    <w:r w:rsidR="00F766FA">
      <w:t>2</w:t>
    </w:r>
    <w:r>
      <w:rPr>
        <w:rFonts w:hint="eastAsia"/>
      </w:rPr>
      <w:t>月</w:t>
    </w:r>
    <w:r w:rsidR="00F766FA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5D1" w:rsidRDefault="00F535D1">
      <w:r>
        <w:separator/>
      </w:r>
    </w:p>
  </w:footnote>
  <w:footnote w:type="continuationSeparator" w:id="0">
    <w:p w:rsidR="00F535D1" w:rsidRDefault="00F53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D6" w:rsidRDefault="00F535D1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TC4-YW-013-4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0D54"/>
    <w:rsid w:val="00025411"/>
    <w:rsid w:val="000318E7"/>
    <w:rsid w:val="000332DB"/>
    <w:rsid w:val="0003346C"/>
    <w:rsid w:val="00040464"/>
    <w:rsid w:val="00040C46"/>
    <w:rsid w:val="0004538B"/>
    <w:rsid w:val="000507CC"/>
    <w:rsid w:val="0005426F"/>
    <w:rsid w:val="000632B4"/>
    <w:rsid w:val="00063833"/>
    <w:rsid w:val="00073F85"/>
    <w:rsid w:val="000802A0"/>
    <w:rsid w:val="0008076E"/>
    <w:rsid w:val="00087B0C"/>
    <w:rsid w:val="00087F2C"/>
    <w:rsid w:val="00092497"/>
    <w:rsid w:val="000B4CD6"/>
    <w:rsid w:val="000B6895"/>
    <w:rsid w:val="000B7F8F"/>
    <w:rsid w:val="000C0758"/>
    <w:rsid w:val="000C19D6"/>
    <w:rsid w:val="000C243E"/>
    <w:rsid w:val="000C2DA4"/>
    <w:rsid w:val="000E1097"/>
    <w:rsid w:val="000E74E5"/>
    <w:rsid w:val="000F2D8B"/>
    <w:rsid w:val="000F3652"/>
    <w:rsid w:val="000F3712"/>
    <w:rsid w:val="00101798"/>
    <w:rsid w:val="001041C0"/>
    <w:rsid w:val="0011369B"/>
    <w:rsid w:val="001203F9"/>
    <w:rsid w:val="00121508"/>
    <w:rsid w:val="00123E9F"/>
    <w:rsid w:val="001263CE"/>
    <w:rsid w:val="00130BBA"/>
    <w:rsid w:val="001472F4"/>
    <w:rsid w:val="00164F9F"/>
    <w:rsid w:val="00193D28"/>
    <w:rsid w:val="00197561"/>
    <w:rsid w:val="001B7DC6"/>
    <w:rsid w:val="001C20D3"/>
    <w:rsid w:val="001C2F13"/>
    <w:rsid w:val="001C368D"/>
    <w:rsid w:val="001D2FC9"/>
    <w:rsid w:val="001D5149"/>
    <w:rsid w:val="001E123A"/>
    <w:rsid w:val="001E1692"/>
    <w:rsid w:val="001E56C6"/>
    <w:rsid w:val="001F09F6"/>
    <w:rsid w:val="001F5959"/>
    <w:rsid w:val="001F6382"/>
    <w:rsid w:val="00214F36"/>
    <w:rsid w:val="00224330"/>
    <w:rsid w:val="00224B8C"/>
    <w:rsid w:val="0022589C"/>
    <w:rsid w:val="002409F7"/>
    <w:rsid w:val="0024495D"/>
    <w:rsid w:val="00245B7B"/>
    <w:rsid w:val="00262988"/>
    <w:rsid w:val="00296BFF"/>
    <w:rsid w:val="00297D62"/>
    <w:rsid w:val="002A14BF"/>
    <w:rsid w:val="002A2206"/>
    <w:rsid w:val="002A3B06"/>
    <w:rsid w:val="002A4BCA"/>
    <w:rsid w:val="002B29E5"/>
    <w:rsid w:val="002C01BB"/>
    <w:rsid w:val="002C2AF8"/>
    <w:rsid w:val="002D40D0"/>
    <w:rsid w:val="002D75BE"/>
    <w:rsid w:val="002E0094"/>
    <w:rsid w:val="002F041A"/>
    <w:rsid w:val="002F3E46"/>
    <w:rsid w:val="00300B40"/>
    <w:rsid w:val="00305BE0"/>
    <w:rsid w:val="00315091"/>
    <w:rsid w:val="003200D9"/>
    <w:rsid w:val="003208B5"/>
    <w:rsid w:val="00325A7E"/>
    <w:rsid w:val="0032724B"/>
    <w:rsid w:val="003310B5"/>
    <w:rsid w:val="00333DB2"/>
    <w:rsid w:val="00334687"/>
    <w:rsid w:val="003359A6"/>
    <w:rsid w:val="00346485"/>
    <w:rsid w:val="00347922"/>
    <w:rsid w:val="00353A9E"/>
    <w:rsid w:val="00355C8B"/>
    <w:rsid w:val="0036033A"/>
    <w:rsid w:val="00381C4A"/>
    <w:rsid w:val="00385B01"/>
    <w:rsid w:val="00386200"/>
    <w:rsid w:val="00386F82"/>
    <w:rsid w:val="0039005B"/>
    <w:rsid w:val="003918BD"/>
    <w:rsid w:val="003A02EC"/>
    <w:rsid w:val="003A0BAF"/>
    <w:rsid w:val="003A330C"/>
    <w:rsid w:val="003B3BBD"/>
    <w:rsid w:val="003B454E"/>
    <w:rsid w:val="003B7DBA"/>
    <w:rsid w:val="003C09C7"/>
    <w:rsid w:val="003D197B"/>
    <w:rsid w:val="003D698A"/>
    <w:rsid w:val="003E3C85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362B6"/>
    <w:rsid w:val="00437550"/>
    <w:rsid w:val="0044197C"/>
    <w:rsid w:val="0044597B"/>
    <w:rsid w:val="00451B13"/>
    <w:rsid w:val="00451E47"/>
    <w:rsid w:val="0045646E"/>
    <w:rsid w:val="004566CB"/>
    <w:rsid w:val="00456F1C"/>
    <w:rsid w:val="00461307"/>
    <w:rsid w:val="004626ED"/>
    <w:rsid w:val="00463044"/>
    <w:rsid w:val="004661AF"/>
    <w:rsid w:val="004756AB"/>
    <w:rsid w:val="00477434"/>
    <w:rsid w:val="00482DA0"/>
    <w:rsid w:val="00485091"/>
    <w:rsid w:val="004A2026"/>
    <w:rsid w:val="004A749B"/>
    <w:rsid w:val="004C62C0"/>
    <w:rsid w:val="004D6914"/>
    <w:rsid w:val="004E18E5"/>
    <w:rsid w:val="004E6F9A"/>
    <w:rsid w:val="004E7353"/>
    <w:rsid w:val="004F3D67"/>
    <w:rsid w:val="004F7E28"/>
    <w:rsid w:val="00503A18"/>
    <w:rsid w:val="00504576"/>
    <w:rsid w:val="0050564A"/>
    <w:rsid w:val="005068F7"/>
    <w:rsid w:val="00510004"/>
    <w:rsid w:val="005211D9"/>
    <w:rsid w:val="00522E73"/>
    <w:rsid w:val="005244EF"/>
    <w:rsid w:val="0053054B"/>
    <w:rsid w:val="00533220"/>
    <w:rsid w:val="005514E2"/>
    <w:rsid w:val="00552CBD"/>
    <w:rsid w:val="00555EEA"/>
    <w:rsid w:val="00562155"/>
    <w:rsid w:val="005660C9"/>
    <w:rsid w:val="0056722A"/>
    <w:rsid w:val="00567364"/>
    <w:rsid w:val="00592C30"/>
    <w:rsid w:val="0059746E"/>
    <w:rsid w:val="005A08DD"/>
    <w:rsid w:val="005A1621"/>
    <w:rsid w:val="005A41E6"/>
    <w:rsid w:val="005B69BE"/>
    <w:rsid w:val="005C23DD"/>
    <w:rsid w:val="005C3F93"/>
    <w:rsid w:val="005D1D29"/>
    <w:rsid w:val="005E7690"/>
    <w:rsid w:val="005F1C49"/>
    <w:rsid w:val="005F4B04"/>
    <w:rsid w:val="005F4D9F"/>
    <w:rsid w:val="005F587D"/>
    <w:rsid w:val="005F6F58"/>
    <w:rsid w:val="00604C7C"/>
    <w:rsid w:val="0060570E"/>
    <w:rsid w:val="00613D07"/>
    <w:rsid w:val="0061430B"/>
    <w:rsid w:val="00616E22"/>
    <w:rsid w:val="00625862"/>
    <w:rsid w:val="006272E4"/>
    <w:rsid w:val="006345D0"/>
    <w:rsid w:val="00635B97"/>
    <w:rsid w:val="00636388"/>
    <w:rsid w:val="006433FF"/>
    <w:rsid w:val="0064385F"/>
    <w:rsid w:val="00645A3F"/>
    <w:rsid w:val="006475FA"/>
    <w:rsid w:val="0065210F"/>
    <w:rsid w:val="006545B1"/>
    <w:rsid w:val="006557D5"/>
    <w:rsid w:val="00657290"/>
    <w:rsid w:val="0066151A"/>
    <w:rsid w:val="006702A0"/>
    <w:rsid w:val="00672772"/>
    <w:rsid w:val="006804BE"/>
    <w:rsid w:val="00684201"/>
    <w:rsid w:val="00691A35"/>
    <w:rsid w:val="00692C5C"/>
    <w:rsid w:val="006A1FE8"/>
    <w:rsid w:val="006A5DAF"/>
    <w:rsid w:val="006B6A95"/>
    <w:rsid w:val="006C3C63"/>
    <w:rsid w:val="006C4627"/>
    <w:rsid w:val="006D5B1F"/>
    <w:rsid w:val="006D6EC5"/>
    <w:rsid w:val="006E0167"/>
    <w:rsid w:val="006E06C7"/>
    <w:rsid w:val="006E1A16"/>
    <w:rsid w:val="00703C42"/>
    <w:rsid w:val="0072184E"/>
    <w:rsid w:val="007353A0"/>
    <w:rsid w:val="00736AE4"/>
    <w:rsid w:val="00751067"/>
    <w:rsid w:val="00757FD9"/>
    <w:rsid w:val="00760629"/>
    <w:rsid w:val="00762ECC"/>
    <w:rsid w:val="00772366"/>
    <w:rsid w:val="00775C46"/>
    <w:rsid w:val="007901EA"/>
    <w:rsid w:val="00790C2C"/>
    <w:rsid w:val="007A21E6"/>
    <w:rsid w:val="007A2E50"/>
    <w:rsid w:val="007A4EB0"/>
    <w:rsid w:val="007A5843"/>
    <w:rsid w:val="007B128C"/>
    <w:rsid w:val="007B2E54"/>
    <w:rsid w:val="007B77FF"/>
    <w:rsid w:val="007C45C0"/>
    <w:rsid w:val="007C5342"/>
    <w:rsid w:val="007D1042"/>
    <w:rsid w:val="007E2965"/>
    <w:rsid w:val="007E584E"/>
    <w:rsid w:val="007F015C"/>
    <w:rsid w:val="007F1146"/>
    <w:rsid w:val="007F6182"/>
    <w:rsid w:val="008022CA"/>
    <w:rsid w:val="00814FB1"/>
    <w:rsid w:val="00821403"/>
    <w:rsid w:val="00826BFF"/>
    <w:rsid w:val="00826FD5"/>
    <w:rsid w:val="0083414B"/>
    <w:rsid w:val="00845046"/>
    <w:rsid w:val="00846A59"/>
    <w:rsid w:val="008600C4"/>
    <w:rsid w:val="00867F53"/>
    <w:rsid w:val="008750AA"/>
    <w:rsid w:val="008762AC"/>
    <w:rsid w:val="00877E45"/>
    <w:rsid w:val="00880DE3"/>
    <w:rsid w:val="00882D49"/>
    <w:rsid w:val="008930FD"/>
    <w:rsid w:val="008B38FA"/>
    <w:rsid w:val="008B609B"/>
    <w:rsid w:val="008B7C00"/>
    <w:rsid w:val="008C2501"/>
    <w:rsid w:val="008C33E9"/>
    <w:rsid w:val="008D33D9"/>
    <w:rsid w:val="008E03E9"/>
    <w:rsid w:val="008E0FA6"/>
    <w:rsid w:val="008E5900"/>
    <w:rsid w:val="008F02C2"/>
    <w:rsid w:val="008F0E8F"/>
    <w:rsid w:val="00901AD3"/>
    <w:rsid w:val="00902456"/>
    <w:rsid w:val="00914F1E"/>
    <w:rsid w:val="00915AED"/>
    <w:rsid w:val="00916EFC"/>
    <w:rsid w:val="0092369E"/>
    <w:rsid w:val="00924BE3"/>
    <w:rsid w:val="009275C8"/>
    <w:rsid w:val="00941CD2"/>
    <w:rsid w:val="00943D5B"/>
    <w:rsid w:val="009469BF"/>
    <w:rsid w:val="00961082"/>
    <w:rsid w:val="009633CE"/>
    <w:rsid w:val="009657E9"/>
    <w:rsid w:val="00980592"/>
    <w:rsid w:val="00994703"/>
    <w:rsid w:val="009A35E3"/>
    <w:rsid w:val="009D33D4"/>
    <w:rsid w:val="009D5CC1"/>
    <w:rsid w:val="009E0C37"/>
    <w:rsid w:val="009F52EC"/>
    <w:rsid w:val="00A01187"/>
    <w:rsid w:val="00A01701"/>
    <w:rsid w:val="00A02A7E"/>
    <w:rsid w:val="00A0373E"/>
    <w:rsid w:val="00A05DEF"/>
    <w:rsid w:val="00A27461"/>
    <w:rsid w:val="00A30135"/>
    <w:rsid w:val="00A32E14"/>
    <w:rsid w:val="00A425D3"/>
    <w:rsid w:val="00A44F8D"/>
    <w:rsid w:val="00A578A6"/>
    <w:rsid w:val="00A61897"/>
    <w:rsid w:val="00A70588"/>
    <w:rsid w:val="00A7325A"/>
    <w:rsid w:val="00A760D7"/>
    <w:rsid w:val="00A76748"/>
    <w:rsid w:val="00A80531"/>
    <w:rsid w:val="00A80F21"/>
    <w:rsid w:val="00A85645"/>
    <w:rsid w:val="00A92B5D"/>
    <w:rsid w:val="00AA0A20"/>
    <w:rsid w:val="00AA402F"/>
    <w:rsid w:val="00AA6119"/>
    <w:rsid w:val="00AA6D48"/>
    <w:rsid w:val="00AB59A6"/>
    <w:rsid w:val="00AB6048"/>
    <w:rsid w:val="00AB6AB5"/>
    <w:rsid w:val="00AD2133"/>
    <w:rsid w:val="00AD77CD"/>
    <w:rsid w:val="00AE30D7"/>
    <w:rsid w:val="00B50B98"/>
    <w:rsid w:val="00B528B9"/>
    <w:rsid w:val="00B543E2"/>
    <w:rsid w:val="00B620BA"/>
    <w:rsid w:val="00B6368F"/>
    <w:rsid w:val="00B63841"/>
    <w:rsid w:val="00B657F7"/>
    <w:rsid w:val="00B67F48"/>
    <w:rsid w:val="00B7379D"/>
    <w:rsid w:val="00B77060"/>
    <w:rsid w:val="00B92CE9"/>
    <w:rsid w:val="00BA17EB"/>
    <w:rsid w:val="00BA3377"/>
    <w:rsid w:val="00BB27F4"/>
    <w:rsid w:val="00BC1044"/>
    <w:rsid w:val="00BC1B97"/>
    <w:rsid w:val="00BC515D"/>
    <w:rsid w:val="00BC5739"/>
    <w:rsid w:val="00BD0742"/>
    <w:rsid w:val="00BD59C7"/>
    <w:rsid w:val="00C0452B"/>
    <w:rsid w:val="00C0612A"/>
    <w:rsid w:val="00C22B85"/>
    <w:rsid w:val="00C2476D"/>
    <w:rsid w:val="00C343B8"/>
    <w:rsid w:val="00C366B5"/>
    <w:rsid w:val="00C53341"/>
    <w:rsid w:val="00C5718F"/>
    <w:rsid w:val="00C617CA"/>
    <w:rsid w:val="00C63546"/>
    <w:rsid w:val="00C63C40"/>
    <w:rsid w:val="00C65657"/>
    <w:rsid w:val="00C66011"/>
    <w:rsid w:val="00C660EB"/>
    <w:rsid w:val="00C70E09"/>
    <w:rsid w:val="00C83A82"/>
    <w:rsid w:val="00C96123"/>
    <w:rsid w:val="00CA21BB"/>
    <w:rsid w:val="00CA5E5B"/>
    <w:rsid w:val="00CB3DEF"/>
    <w:rsid w:val="00CC3D0C"/>
    <w:rsid w:val="00CC744F"/>
    <w:rsid w:val="00CD1625"/>
    <w:rsid w:val="00CD5E2C"/>
    <w:rsid w:val="00CE1F1B"/>
    <w:rsid w:val="00CE4D11"/>
    <w:rsid w:val="00CF11A6"/>
    <w:rsid w:val="00D00DF0"/>
    <w:rsid w:val="00D06FBA"/>
    <w:rsid w:val="00D1018A"/>
    <w:rsid w:val="00D22311"/>
    <w:rsid w:val="00D343C3"/>
    <w:rsid w:val="00D35CC2"/>
    <w:rsid w:val="00D44687"/>
    <w:rsid w:val="00D56646"/>
    <w:rsid w:val="00D567FE"/>
    <w:rsid w:val="00D60AC8"/>
    <w:rsid w:val="00D65909"/>
    <w:rsid w:val="00D67E4E"/>
    <w:rsid w:val="00D72332"/>
    <w:rsid w:val="00D76180"/>
    <w:rsid w:val="00D837D3"/>
    <w:rsid w:val="00D91AB0"/>
    <w:rsid w:val="00D91FAB"/>
    <w:rsid w:val="00D97D72"/>
    <w:rsid w:val="00DB10B7"/>
    <w:rsid w:val="00DB4322"/>
    <w:rsid w:val="00DB45AA"/>
    <w:rsid w:val="00DC20C2"/>
    <w:rsid w:val="00DC372A"/>
    <w:rsid w:val="00DD2540"/>
    <w:rsid w:val="00DE6117"/>
    <w:rsid w:val="00DE6765"/>
    <w:rsid w:val="00DE7677"/>
    <w:rsid w:val="00DF02CE"/>
    <w:rsid w:val="00DF1DC1"/>
    <w:rsid w:val="00DF7E99"/>
    <w:rsid w:val="00E00F42"/>
    <w:rsid w:val="00E026C5"/>
    <w:rsid w:val="00E04642"/>
    <w:rsid w:val="00E04B4D"/>
    <w:rsid w:val="00E1333E"/>
    <w:rsid w:val="00E136BF"/>
    <w:rsid w:val="00E3407E"/>
    <w:rsid w:val="00E36D15"/>
    <w:rsid w:val="00E419E0"/>
    <w:rsid w:val="00E55392"/>
    <w:rsid w:val="00E57CFD"/>
    <w:rsid w:val="00E673A9"/>
    <w:rsid w:val="00E7076C"/>
    <w:rsid w:val="00E7370D"/>
    <w:rsid w:val="00E90616"/>
    <w:rsid w:val="00E97A4D"/>
    <w:rsid w:val="00EA2568"/>
    <w:rsid w:val="00EA3272"/>
    <w:rsid w:val="00EA5271"/>
    <w:rsid w:val="00EA5B1E"/>
    <w:rsid w:val="00EB5232"/>
    <w:rsid w:val="00EB63C0"/>
    <w:rsid w:val="00ED3DEF"/>
    <w:rsid w:val="00ED4849"/>
    <w:rsid w:val="00ED4D17"/>
    <w:rsid w:val="00EE004D"/>
    <w:rsid w:val="00EF3571"/>
    <w:rsid w:val="00EF4CC7"/>
    <w:rsid w:val="00EF62DE"/>
    <w:rsid w:val="00EF7B50"/>
    <w:rsid w:val="00F0000C"/>
    <w:rsid w:val="00F021D4"/>
    <w:rsid w:val="00F0270F"/>
    <w:rsid w:val="00F03ACE"/>
    <w:rsid w:val="00F132D6"/>
    <w:rsid w:val="00F41CAE"/>
    <w:rsid w:val="00F435F9"/>
    <w:rsid w:val="00F44C37"/>
    <w:rsid w:val="00F44E01"/>
    <w:rsid w:val="00F50958"/>
    <w:rsid w:val="00F535D1"/>
    <w:rsid w:val="00F56784"/>
    <w:rsid w:val="00F624D5"/>
    <w:rsid w:val="00F65D43"/>
    <w:rsid w:val="00F71C86"/>
    <w:rsid w:val="00F766FA"/>
    <w:rsid w:val="00F80D69"/>
    <w:rsid w:val="00F92C53"/>
    <w:rsid w:val="00F933B4"/>
    <w:rsid w:val="00F972A3"/>
    <w:rsid w:val="00FA13AA"/>
    <w:rsid w:val="00FA2F3A"/>
    <w:rsid w:val="00FA557D"/>
    <w:rsid w:val="00FB1A23"/>
    <w:rsid w:val="00FB7043"/>
    <w:rsid w:val="00FC2229"/>
    <w:rsid w:val="00FE6F32"/>
    <w:rsid w:val="00FF0D7B"/>
    <w:rsid w:val="00FF60A7"/>
    <w:rsid w:val="01CC7A4E"/>
    <w:rsid w:val="18265566"/>
    <w:rsid w:val="1B73429F"/>
    <w:rsid w:val="1BD55029"/>
    <w:rsid w:val="25EB5DAC"/>
    <w:rsid w:val="33E94AE7"/>
    <w:rsid w:val="341169B3"/>
    <w:rsid w:val="3D6A5F43"/>
    <w:rsid w:val="414B7E6C"/>
    <w:rsid w:val="680C2E16"/>
    <w:rsid w:val="7D6B1B9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1F2A5"/>
  <w15:docId w15:val="{8C17667B-F29E-4791-B5D6-97EFD181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1FE6C3-9F6B-4AF6-9F10-426A7FCA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2438</Characters>
  <Application>Microsoft Office Word</Application>
  <DocSecurity>0</DocSecurity>
  <Lines>20</Lines>
  <Paragraphs>5</Paragraphs>
  <ScaleCrop>false</ScaleCrop>
  <Company>Microsoft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39</cp:revision>
  <cp:lastPrinted>2024-05-09T08:51:00Z</cp:lastPrinted>
  <dcterms:created xsi:type="dcterms:W3CDTF">2024-05-15T05:13:00Z</dcterms:created>
  <dcterms:modified xsi:type="dcterms:W3CDTF">2024-11-21T01:04:00Z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EE56DFED85D243BB927D2C1948A22CA8_12</vt:lpwstr>
  </property>
</Properties>
</file>