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E170B">
      <w:pPr>
        <w:spacing w:line="360" w:lineRule="exact"/>
        <w:jc w:val="center"/>
        <w:rPr>
          <w:rFonts w:asciiTheme="majorEastAsia" w:hAnsiTheme="majorEastAsia" w:eastAsiaTheme="majorEastAsia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中国国检测试控股集团股份有限公司见证检测委托合同单</w:t>
      </w:r>
    </w:p>
    <w:p w14:paraId="3706CCC0">
      <w:pPr>
        <w:spacing w:line="36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hint="eastAsia" w:ascii="宋体" w:hAnsi="宋体"/>
          <w:b/>
          <w:spacing w:val="20"/>
          <w:sz w:val="24"/>
          <w:szCs w:val="30"/>
        </w:rPr>
        <w:t>（运动场地）</w:t>
      </w:r>
    </w:p>
    <w:p w14:paraId="11BA9975">
      <w:pPr>
        <w:spacing w:line="360" w:lineRule="exact"/>
        <w:rPr>
          <w:rFonts w:hint="default" w:eastAsia="黑体"/>
          <w:b/>
          <w:sz w:val="24"/>
          <w:szCs w:val="28"/>
          <w:highlight w:val="yellow"/>
          <w:lang w:val="en-US" w:eastAsia="zh-CN"/>
        </w:rPr>
      </w:pPr>
      <w:r>
        <w:rPr>
          <w:rFonts w:hint="eastAsia" w:eastAsia="黑体"/>
          <w:b/>
          <w:sz w:val="24"/>
          <w:szCs w:val="28"/>
        </w:rPr>
        <w:t>委托编号：</w:t>
      </w:r>
      <w:r>
        <w:rPr>
          <w:rFonts w:hint="eastAsia" w:eastAsia="黑体"/>
          <w:b/>
          <w:sz w:val="24"/>
          <w:szCs w:val="28"/>
          <w:lang w:val="en-US" w:eastAsia="zh-CN"/>
        </w:rPr>
        <w:t xml:space="preserve">                                                          </w:t>
      </w:r>
      <w:r>
        <w:rPr>
          <w:rFonts w:hint="eastAsia" w:eastAsia="黑体"/>
          <w:b/>
          <w:sz w:val="24"/>
          <w:szCs w:val="28"/>
          <w:highlight w:val="none"/>
          <w:lang w:val="en-US" w:eastAsia="zh-CN"/>
        </w:rPr>
        <w:t>工程代号：</w:t>
      </w:r>
    </w:p>
    <w:tbl>
      <w:tblPr>
        <w:tblStyle w:val="5"/>
        <w:tblW w:w="1105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7"/>
        <w:gridCol w:w="411"/>
        <w:gridCol w:w="433"/>
        <w:gridCol w:w="992"/>
        <w:gridCol w:w="573"/>
        <w:gridCol w:w="388"/>
        <w:gridCol w:w="457"/>
        <w:gridCol w:w="714"/>
        <w:gridCol w:w="840"/>
        <w:gridCol w:w="720"/>
        <w:gridCol w:w="1245"/>
        <w:gridCol w:w="140"/>
        <w:gridCol w:w="102"/>
        <w:gridCol w:w="708"/>
        <w:gridCol w:w="2060"/>
      </w:tblGrid>
      <w:tr w14:paraId="3FC492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276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9DC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9783" w:type="dxa"/>
            <w:gridSpan w:val="1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9AE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</w:pPr>
          </w:p>
        </w:tc>
      </w:tr>
      <w:tr w14:paraId="6C2C33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276" w:type="dxa"/>
            <w:gridSpan w:val="2"/>
            <w:tcBorders>
              <w:left w:val="single" w:color="auto" w:sz="12" w:space="0"/>
            </w:tcBorders>
            <w:vAlign w:val="center"/>
          </w:tcPr>
          <w:p w14:paraId="733D2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</w:pPr>
            <w:r>
              <w:rPr>
                <w:rFonts w:hint="eastAsia"/>
              </w:rPr>
              <w:t>*生产单位</w:t>
            </w:r>
          </w:p>
        </w:tc>
        <w:tc>
          <w:tcPr>
            <w:tcW w:w="9783" w:type="dxa"/>
            <w:gridSpan w:val="14"/>
            <w:tcBorders>
              <w:right w:val="single" w:color="auto" w:sz="12" w:space="0"/>
            </w:tcBorders>
            <w:vAlign w:val="center"/>
          </w:tcPr>
          <w:p w14:paraId="0C852D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</w:pPr>
          </w:p>
        </w:tc>
      </w:tr>
      <w:tr w14:paraId="3CDA08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76" w:type="dxa"/>
            <w:gridSpan w:val="2"/>
            <w:tcBorders>
              <w:left w:val="single" w:color="auto" w:sz="12" w:space="0"/>
            </w:tcBorders>
            <w:vAlign w:val="center"/>
          </w:tcPr>
          <w:p w14:paraId="744607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工程名称</w:t>
            </w:r>
          </w:p>
        </w:tc>
        <w:tc>
          <w:tcPr>
            <w:tcW w:w="3968" w:type="dxa"/>
            <w:gridSpan w:val="7"/>
            <w:vAlign w:val="center"/>
          </w:tcPr>
          <w:p w14:paraId="42369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B7EB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施工单位</w:t>
            </w:r>
          </w:p>
        </w:tc>
        <w:tc>
          <w:tcPr>
            <w:tcW w:w="4255" w:type="dxa"/>
            <w:gridSpan w:val="5"/>
            <w:tcBorders>
              <w:right w:val="single" w:color="auto" w:sz="12" w:space="0"/>
            </w:tcBorders>
            <w:vAlign w:val="center"/>
          </w:tcPr>
          <w:p w14:paraId="710BC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1BD571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76" w:type="dxa"/>
            <w:gridSpan w:val="2"/>
            <w:tcBorders>
              <w:left w:val="single" w:color="auto" w:sz="12" w:space="0"/>
            </w:tcBorders>
            <w:vAlign w:val="center"/>
          </w:tcPr>
          <w:p w14:paraId="51E91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见证单位</w:t>
            </w:r>
          </w:p>
        </w:tc>
        <w:tc>
          <w:tcPr>
            <w:tcW w:w="3968" w:type="dxa"/>
            <w:gridSpan w:val="7"/>
            <w:vAlign w:val="center"/>
          </w:tcPr>
          <w:p w14:paraId="71C0B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7EF4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使用部位</w:t>
            </w:r>
          </w:p>
        </w:tc>
        <w:tc>
          <w:tcPr>
            <w:tcW w:w="4255" w:type="dxa"/>
            <w:gridSpan w:val="5"/>
            <w:tcBorders>
              <w:right w:val="single" w:color="auto" w:sz="12" w:space="0"/>
            </w:tcBorders>
            <w:vAlign w:val="center"/>
          </w:tcPr>
          <w:p w14:paraId="765F6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70659D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76" w:type="dxa"/>
            <w:gridSpan w:val="2"/>
            <w:tcBorders>
              <w:left w:val="single" w:color="auto" w:sz="12" w:space="0"/>
            </w:tcBorders>
            <w:vAlign w:val="center"/>
          </w:tcPr>
          <w:p w14:paraId="76AE1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*样品名称</w:t>
            </w:r>
          </w:p>
        </w:tc>
        <w:tc>
          <w:tcPr>
            <w:tcW w:w="3968" w:type="dxa"/>
            <w:gridSpan w:val="7"/>
            <w:vAlign w:val="center"/>
          </w:tcPr>
          <w:p w14:paraId="0F86D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223F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商    标</w:t>
            </w:r>
          </w:p>
        </w:tc>
        <w:tc>
          <w:tcPr>
            <w:tcW w:w="4255" w:type="dxa"/>
            <w:gridSpan w:val="5"/>
            <w:tcBorders>
              <w:right w:val="single" w:color="auto" w:sz="12" w:space="0"/>
            </w:tcBorders>
            <w:vAlign w:val="center"/>
          </w:tcPr>
          <w:p w14:paraId="79E56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07F7D5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76" w:type="dxa"/>
            <w:gridSpan w:val="2"/>
            <w:tcBorders>
              <w:left w:val="single" w:color="auto" w:sz="12" w:space="0"/>
            </w:tcBorders>
            <w:vAlign w:val="center"/>
          </w:tcPr>
          <w:p w14:paraId="055DA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*型号规格</w:t>
            </w:r>
          </w:p>
        </w:tc>
        <w:tc>
          <w:tcPr>
            <w:tcW w:w="3968" w:type="dxa"/>
            <w:gridSpan w:val="7"/>
            <w:vAlign w:val="center"/>
          </w:tcPr>
          <w:p w14:paraId="75541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744C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试样编号</w:t>
            </w:r>
          </w:p>
        </w:tc>
        <w:tc>
          <w:tcPr>
            <w:tcW w:w="4255" w:type="dxa"/>
            <w:gridSpan w:val="5"/>
            <w:tcBorders>
              <w:right w:val="single" w:color="auto" w:sz="12" w:space="0"/>
            </w:tcBorders>
            <w:vAlign w:val="center"/>
          </w:tcPr>
          <w:p w14:paraId="65ABB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43B694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76" w:type="dxa"/>
            <w:gridSpan w:val="2"/>
            <w:tcBorders>
              <w:left w:val="single" w:color="auto" w:sz="12" w:space="0"/>
            </w:tcBorders>
            <w:vAlign w:val="center"/>
          </w:tcPr>
          <w:p w14:paraId="49D45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生产日期</w:t>
            </w:r>
          </w:p>
        </w:tc>
        <w:tc>
          <w:tcPr>
            <w:tcW w:w="3968" w:type="dxa"/>
            <w:gridSpan w:val="7"/>
            <w:vAlign w:val="center"/>
          </w:tcPr>
          <w:p w14:paraId="7215B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5FAB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批    号</w:t>
            </w:r>
          </w:p>
        </w:tc>
        <w:tc>
          <w:tcPr>
            <w:tcW w:w="4255" w:type="dxa"/>
            <w:gridSpan w:val="5"/>
            <w:tcBorders>
              <w:right w:val="single" w:color="auto" w:sz="12" w:space="0"/>
            </w:tcBorders>
            <w:vAlign w:val="center"/>
          </w:tcPr>
          <w:p w14:paraId="3F629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1F9850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76" w:type="dxa"/>
            <w:gridSpan w:val="2"/>
            <w:tcBorders>
              <w:left w:val="single" w:color="auto" w:sz="12" w:space="0"/>
            </w:tcBorders>
            <w:vAlign w:val="center"/>
          </w:tcPr>
          <w:p w14:paraId="4E708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*样品数量</w:t>
            </w:r>
          </w:p>
        </w:tc>
        <w:tc>
          <w:tcPr>
            <w:tcW w:w="2797" w:type="dxa"/>
            <w:gridSpan w:val="5"/>
            <w:tcBorders>
              <w:right w:val="single" w:color="auto" w:sz="6" w:space="0"/>
            </w:tcBorders>
            <w:vAlign w:val="center"/>
          </w:tcPr>
          <w:p w14:paraId="516D2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171" w:type="dxa"/>
            <w:gridSpan w:val="2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27B7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代表数量</w:t>
            </w:r>
          </w:p>
        </w:tc>
        <w:tc>
          <w:tcPr>
            <w:tcW w:w="1560" w:type="dxa"/>
            <w:gridSpan w:val="2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8C60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385" w:type="dxa"/>
            <w:gridSpan w:val="2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42E5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等    级</w:t>
            </w:r>
          </w:p>
        </w:tc>
        <w:tc>
          <w:tcPr>
            <w:tcW w:w="2870" w:type="dxa"/>
            <w:gridSpan w:val="3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0ED7A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bookmarkStart w:id="0" w:name="_GoBack"/>
            <w:bookmarkEnd w:id="0"/>
          </w:p>
        </w:tc>
      </w:tr>
      <w:tr w14:paraId="56ECD1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76" w:type="dxa"/>
            <w:gridSpan w:val="2"/>
            <w:tcBorders>
              <w:left w:val="single" w:color="auto" w:sz="12" w:space="0"/>
            </w:tcBorders>
            <w:vAlign w:val="center"/>
          </w:tcPr>
          <w:p w14:paraId="54CCB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*见证人</w:t>
            </w:r>
          </w:p>
          <w:p w14:paraId="33607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sz w:val="16"/>
                <w:szCs w:val="20"/>
                <w:lang w:val="en-US" w:eastAsia="zh-CN"/>
              </w:rPr>
              <w:t>(签名)</w:t>
            </w:r>
          </w:p>
        </w:tc>
        <w:tc>
          <w:tcPr>
            <w:tcW w:w="3968" w:type="dxa"/>
            <w:gridSpan w:val="7"/>
            <w:tcBorders>
              <w:right w:val="single" w:color="auto" w:sz="4" w:space="0"/>
            </w:tcBorders>
            <w:vAlign w:val="center"/>
          </w:tcPr>
          <w:p w14:paraId="16DCF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6CE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*见证人电话</w:t>
            </w:r>
          </w:p>
        </w:tc>
        <w:tc>
          <w:tcPr>
            <w:tcW w:w="4255" w:type="dxa"/>
            <w:gridSpan w:val="5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EE65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27F258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76" w:type="dxa"/>
            <w:gridSpan w:val="2"/>
            <w:tcBorders>
              <w:left w:val="single" w:color="auto" w:sz="12" w:space="0"/>
            </w:tcBorders>
            <w:vAlign w:val="center"/>
          </w:tcPr>
          <w:p w14:paraId="5637C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3968" w:type="dxa"/>
            <w:gridSpan w:val="7"/>
            <w:tcBorders>
              <w:right w:val="single" w:color="auto" w:sz="4" w:space="0"/>
            </w:tcBorders>
            <w:vAlign w:val="center"/>
          </w:tcPr>
          <w:p w14:paraId="35C15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GB 36246-2018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722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判定依据</w:t>
            </w:r>
          </w:p>
        </w:tc>
        <w:tc>
          <w:tcPr>
            <w:tcW w:w="4255" w:type="dxa"/>
            <w:gridSpan w:val="5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3EB6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</w:pPr>
            <w:r>
              <w:rPr>
                <w:rFonts w:hint="eastAsia"/>
              </w:rPr>
              <w:t>GB 36246-2018</w:t>
            </w:r>
          </w:p>
        </w:tc>
      </w:tr>
      <w:tr w14:paraId="336F40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269" w:type="dxa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1732C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14:paraId="11A5D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ascii="宋体" w:hAnsi="宋体"/>
                <w:sz w:val="20"/>
                <w:szCs w:val="15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851" w:type="dxa"/>
            <w:gridSpan w:val="3"/>
            <w:vMerge w:val="restart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0A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合成材料面层成品</w:t>
            </w:r>
          </w:p>
        </w:tc>
        <w:tc>
          <w:tcPr>
            <w:tcW w:w="99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8E1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现浇型和预制型</w:t>
            </w:r>
          </w:p>
          <w:p w14:paraId="5A786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面层</w:t>
            </w:r>
          </w:p>
        </w:tc>
        <w:tc>
          <w:tcPr>
            <w:tcW w:w="1418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C8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渗水型</w:t>
            </w:r>
          </w:p>
          <w:p w14:paraId="7A8ED7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非渗水型</w:t>
            </w:r>
          </w:p>
        </w:tc>
        <w:tc>
          <w:tcPr>
            <w:tcW w:w="1554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1DE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田径场地</w:t>
            </w:r>
          </w:p>
          <w:p w14:paraId="78132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球类场地 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</w:p>
          <w:p w14:paraId="10BFB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其他活动场地</w:t>
            </w:r>
          </w:p>
        </w:tc>
        <w:tc>
          <w:tcPr>
            <w:tcW w:w="4975" w:type="dxa"/>
            <w:gridSpan w:val="6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F2B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表2现浇型和预制型面层物理机械性能</w:t>
            </w:r>
          </w:p>
          <w:p w14:paraId="0FB7B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表4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现浇型和预制型面层成品中有害物质限量及气味</w:t>
            </w:r>
          </w:p>
          <w:p w14:paraId="15F6A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5.5.1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无机填料含量 </w:t>
            </w:r>
            <w:r>
              <w:rPr>
                <w:rFonts w:ascii="宋体" w:hAnsi="宋体"/>
                <w:sz w:val="18"/>
                <w:szCs w:val="18"/>
              </w:rPr>
              <w:t xml:space="preserve">  □</w:t>
            </w:r>
            <w:r>
              <w:rPr>
                <w:rFonts w:hint="eastAsia" w:ascii="宋体" w:hAnsi="宋体"/>
                <w:sz w:val="18"/>
                <w:szCs w:val="18"/>
              </w:rPr>
              <w:t>5.4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耐人工气候老化性能</w:t>
            </w:r>
          </w:p>
        </w:tc>
      </w:tr>
      <w:tr w14:paraId="3F137C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269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E176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gridSpan w:val="3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7D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97F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人造草面层</w:t>
            </w:r>
          </w:p>
        </w:tc>
        <w:tc>
          <w:tcPr>
            <w:tcW w:w="29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9E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开网丝 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单丝</w:t>
            </w:r>
          </w:p>
        </w:tc>
        <w:tc>
          <w:tcPr>
            <w:tcW w:w="497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3E3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表3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人造草面层成品及草丝物理机械性能</w:t>
            </w:r>
          </w:p>
          <w:p w14:paraId="46E5E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表5人造草面层成品有害物质限量</w:t>
            </w:r>
          </w:p>
          <w:p w14:paraId="7CEA2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5.4耐人工气候老化性能</w:t>
            </w:r>
          </w:p>
        </w:tc>
      </w:tr>
      <w:tr w14:paraId="76EB20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69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69AA2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09D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固体</w:t>
            </w:r>
          </w:p>
          <w:p w14:paraId="2FCFB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原材料</w:t>
            </w:r>
          </w:p>
        </w:tc>
        <w:tc>
          <w:tcPr>
            <w:tcW w:w="99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E4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固体颗粒</w:t>
            </w:r>
          </w:p>
        </w:tc>
        <w:tc>
          <w:tcPr>
            <w:tcW w:w="1418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CB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含丙烯腈或卤化橡胶</w:t>
            </w:r>
          </w:p>
          <w:p w14:paraId="291E5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其他橡胶（如三元乙丙、丁苯、天然橡胶等）</w:t>
            </w:r>
          </w:p>
        </w:tc>
        <w:tc>
          <w:tcPr>
            <w:tcW w:w="15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D2D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合成面层</w:t>
            </w:r>
          </w:p>
          <w:p w14:paraId="0AC5E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防滑颗粒</w:t>
            </w:r>
          </w:p>
        </w:tc>
        <w:tc>
          <w:tcPr>
            <w:tcW w:w="497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733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表6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固体原料中有害物质限量</w:t>
            </w:r>
          </w:p>
          <w:p w14:paraId="6D1C6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5.5.2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高聚物总量</w:t>
            </w:r>
          </w:p>
        </w:tc>
      </w:tr>
      <w:tr w14:paraId="25F0EA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69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3547F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gridSpan w:val="3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87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DC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B2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D4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合成面层</w:t>
            </w:r>
          </w:p>
          <w:p w14:paraId="1801F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填充颗粒</w:t>
            </w:r>
          </w:p>
        </w:tc>
        <w:tc>
          <w:tcPr>
            <w:tcW w:w="497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2C5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表6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固体原料中有害物质限量</w:t>
            </w:r>
          </w:p>
        </w:tc>
      </w:tr>
      <w:tr w14:paraId="18EF58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69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6643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gridSpan w:val="3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04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D6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2CF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1A2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人造草面层填充颗粒</w:t>
            </w:r>
          </w:p>
        </w:tc>
        <w:tc>
          <w:tcPr>
            <w:tcW w:w="497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F6A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表6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固体原料中有害物质限量</w:t>
            </w:r>
          </w:p>
          <w:p w14:paraId="75820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表6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气味 </w:t>
            </w:r>
            <w:r>
              <w:rPr>
                <w:rFonts w:ascii="宋体" w:hAnsi="宋体"/>
                <w:sz w:val="18"/>
                <w:szCs w:val="18"/>
              </w:rPr>
              <w:t xml:space="preserve">    □</w:t>
            </w:r>
            <w:r>
              <w:rPr>
                <w:rFonts w:hint="eastAsia" w:ascii="宋体" w:hAnsi="宋体"/>
                <w:sz w:val="18"/>
                <w:szCs w:val="18"/>
              </w:rPr>
              <w:t>5.5.2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高聚物总量</w:t>
            </w:r>
          </w:p>
        </w:tc>
      </w:tr>
      <w:tr w14:paraId="4B234E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69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31203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gridSpan w:val="3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83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6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31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未铺装的预制型面层</w:t>
            </w:r>
          </w:p>
          <w:p w14:paraId="79A95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未铺装的人造草 </w:t>
            </w:r>
            <w:r>
              <w:rPr>
                <w:rFonts w:ascii="宋体" w:hAnsi="宋体"/>
                <w:sz w:val="18"/>
                <w:szCs w:val="18"/>
              </w:rPr>
              <w:t xml:space="preserve">    □</w:t>
            </w:r>
            <w:r>
              <w:rPr>
                <w:rFonts w:hint="eastAsia" w:ascii="宋体" w:hAnsi="宋体"/>
                <w:sz w:val="18"/>
                <w:szCs w:val="18"/>
              </w:rPr>
              <w:t>人造草弹性垫</w:t>
            </w:r>
          </w:p>
        </w:tc>
        <w:tc>
          <w:tcPr>
            <w:tcW w:w="497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85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表6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固体原料中有害物质限量 </w:t>
            </w:r>
          </w:p>
        </w:tc>
      </w:tr>
      <w:tr w14:paraId="41E16ED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69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48DD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9AD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非固体原材料</w:t>
            </w:r>
          </w:p>
        </w:tc>
        <w:tc>
          <w:tcPr>
            <w:tcW w:w="3964" w:type="dxa"/>
            <w:gridSpan w:val="6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A7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水基型  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溶剂型 </w:t>
            </w:r>
            <w:r>
              <w:rPr>
                <w:rFonts w:ascii="宋体" w:hAnsi="宋体"/>
                <w:sz w:val="18"/>
                <w:szCs w:val="18"/>
              </w:rPr>
              <w:t xml:space="preserve">  □</w:t>
            </w:r>
            <w:r>
              <w:rPr>
                <w:rFonts w:hint="eastAsia" w:ascii="宋体" w:hAnsi="宋体"/>
                <w:sz w:val="18"/>
                <w:szCs w:val="18"/>
              </w:rPr>
              <w:t>本体型</w:t>
            </w:r>
          </w:p>
        </w:tc>
        <w:tc>
          <w:tcPr>
            <w:tcW w:w="4975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2D1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表7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非固体原料中有害物质限量</w:t>
            </w:r>
          </w:p>
        </w:tc>
      </w:tr>
      <w:tr w14:paraId="060A8E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269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0669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</w:rPr>
            </w:pPr>
          </w:p>
        </w:tc>
        <w:tc>
          <w:tcPr>
            <w:tcW w:w="9790" w:type="dxa"/>
            <w:gridSpan w:val="15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B730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left"/>
              <w:textAlignment w:val="auto"/>
              <w:rPr>
                <w:rFonts w:ascii="宋体" w:hAnsi="宋体"/>
              </w:rPr>
            </w:pPr>
            <w:r>
              <w:rPr>
                <w:rFonts w:hint="eastAsia"/>
                <w:color w:val="BFBFBF" w:themeColor="background1" w:themeShade="BF"/>
              </w:rPr>
              <w:t>（检测单项或其他要求请在这里注明）</w:t>
            </w:r>
          </w:p>
        </w:tc>
      </w:tr>
      <w:tr w14:paraId="1233C2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687" w:type="dxa"/>
            <w:gridSpan w:val="3"/>
            <w:tcBorders>
              <w:left w:val="single" w:color="auto" w:sz="12" w:space="0"/>
            </w:tcBorders>
            <w:vAlign w:val="center"/>
          </w:tcPr>
          <w:p w14:paraId="5DFCA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报告提交方式</w:t>
            </w:r>
          </w:p>
        </w:tc>
        <w:tc>
          <w:tcPr>
            <w:tcW w:w="3557" w:type="dxa"/>
            <w:gridSpan w:val="6"/>
            <w:vAlign w:val="center"/>
          </w:tcPr>
          <w:p w14:paraId="3FD6E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spacing w:val="-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□</w:t>
            </w:r>
            <w:r>
              <w:rPr>
                <w:rFonts w:hint="eastAsia"/>
                <w:spacing w:val="-4"/>
              </w:rPr>
              <w:t xml:space="preserve">自取 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rFonts w:hint="eastAsia" w:ascii="宋体" w:hAnsi="宋体"/>
                <w:spacing w:val="-4"/>
                <w:sz w:val="24"/>
              </w:rPr>
              <w:t>□</w:t>
            </w:r>
            <w:r>
              <w:rPr>
                <w:rFonts w:hint="eastAsia"/>
                <w:spacing w:val="-4"/>
              </w:rPr>
              <w:t>邮寄</w:t>
            </w:r>
          </w:p>
        </w:tc>
        <w:tc>
          <w:tcPr>
            <w:tcW w:w="3047" w:type="dxa"/>
            <w:gridSpan w:val="5"/>
            <w:vAlign w:val="center"/>
          </w:tcPr>
          <w:p w14:paraId="33141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检测后剩余样品处理要求</w:t>
            </w:r>
          </w:p>
        </w:tc>
        <w:tc>
          <w:tcPr>
            <w:tcW w:w="2768" w:type="dxa"/>
            <w:gridSpan w:val="2"/>
            <w:tcBorders>
              <w:right w:val="single" w:color="auto" w:sz="12" w:space="0"/>
            </w:tcBorders>
            <w:vAlign w:val="center"/>
          </w:tcPr>
          <w:p w14:paraId="25218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</w:rPr>
              <w:t>取回</w:t>
            </w:r>
            <w:r>
              <w:rPr>
                <w:rFonts w:hint="eastAsia" w:ascii="宋体" w:hAnsi="宋体"/>
                <w:spacing w:val="-12"/>
              </w:rPr>
              <w:t xml:space="preserve"> </w:t>
            </w:r>
            <w:r>
              <w:rPr>
                <w:rFonts w:ascii="宋体" w:hAnsi="宋体"/>
                <w:spacing w:val="-12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</w:rPr>
              <w:t>中心处理</w:t>
            </w:r>
          </w:p>
        </w:tc>
      </w:tr>
      <w:tr w14:paraId="0035ED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687" w:type="dxa"/>
            <w:gridSpan w:val="3"/>
            <w:tcBorders>
              <w:left w:val="single" w:color="auto" w:sz="12" w:space="0"/>
            </w:tcBorders>
            <w:vAlign w:val="center"/>
          </w:tcPr>
          <w:p w14:paraId="66B53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20" w:lineRule="exact"/>
              <w:jc w:val="center"/>
              <w:textAlignment w:val="auto"/>
            </w:pPr>
            <w:r>
              <w:rPr>
                <w:rFonts w:hint="eastAsia"/>
              </w:rPr>
              <w:t>报告邮寄地址</w:t>
            </w:r>
          </w:p>
        </w:tc>
        <w:tc>
          <w:tcPr>
            <w:tcW w:w="9372" w:type="dxa"/>
            <w:gridSpan w:val="13"/>
            <w:tcBorders>
              <w:right w:val="single" w:color="auto" w:sz="12" w:space="0"/>
            </w:tcBorders>
            <w:vAlign w:val="center"/>
          </w:tcPr>
          <w:p w14:paraId="501CE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jc w:val="center"/>
              <w:textAlignment w:val="auto"/>
            </w:pPr>
          </w:p>
        </w:tc>
      </w:tr>
      <w:tr w14:paraId="7E3332E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687" w:type="dxa"/>
            <w:gridSpan w:val="3"/>
            <w:tcBorders>
              <w:left w:val="single" w:color="auto" w:sz="12" w:space="0"/>
            </w:tcBorders>
            <w:vAlign w:val="center"/>
          </w:tcPr>
          <w:p w14:paraId="2FE31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备  注</w:t>
            </w:r>
          </w:p>
          <w:p w14:paraId="373B8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9372" w:type="dxa"/>
            <w:gridSpan w:val="13"/>
            <w:tcBorders>
              <w:right w:val="single" w:color="auto" w:sz="12" w:space="0"/>
            </w:tcBorders>
            <w:vAlign w:val="center"/>
          </w:tcPr>
          <w:p w14:paraId="02F14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b/>
                <w:bCs/>
                <w:sz w:val="24"/>
                <w:shd w:val="pct15" w:color="auto" w:fill="FFFFFF"/>
              </w:rPr>
            </w:pPr>
          </w:p>
        </w:tc>
      </w:tr>
      <w:tr w14:paraId="2DEBDB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  <w:jc w:val="center"/>
        </w:trPr>
        <w:tc>
          <w:tcPr>
            <w:tcW w:w="11059" w:type="dxa"/>
            <w:gridSpan w:val="16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F7AF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宋体" w:hAnsi="宋体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宋体" w:hAnsi="宋体"/>
                <w:color w:val="000000"/>
                <w:sz w:val="16"/>
                <w:szCs w:val="16"/>
              </w:rPr>
              <w:t>以上信息由委托方填写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，*项为必填项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；</w:t>
            </w:r>
            <w:r>
              <w:rPr>
                <w:rFonts w:hint="eastAsia" w:ascii="宋体" w:hAnsi="宋体"/>
                <w:b/>
                <w:color w:val="000000"/>
                <w:sz w:val="16"/>
                <w:szCs w:val="16"/>
              </w:rPr>
              <w:t>委托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人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真实性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和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准确性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负责。</w:t>
            </w:r>
            <w:r>
              <w:rPr>
                <w:rFonts w:hint="eastAsia" w:ascii="宋体" w:hAnsi="宋体"/>
                <w:b/>
                <w:color w:val="FF0000"/>
                <w:sz w:val="16"/>
                <w:szCs w:val="16"/>
                <w:u w:val="single"/>
              </w:rPr>
              <w:t>检测单位对检测结果的准确性负责，保护委托单位的机密和所有权。</w:t>
            </w:r>
          </w:p>
          <w:p w14:paraId="6CAD55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宋体" w:hAnsi="宋体"/>
                <w:color w:val="000000"/>
                <w:sz w:val="16"/>
                <w:szCs w:val="16"/>
              </w:rPr>
            </w:pPr>
            <w:r>
              <w:rPr>
                <w:rFonts w:ascii="宋体" w:hAnsi="宋体"/>
                <w:color w:val="000000"/>
                <w:sz w:val="16"/>
                <w:szCs w:val="16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第二联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为客户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取报告凭证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；若本单内容有变动，请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委托单位填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写《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》。</w:t>
            </w:r>
          </w:p>
          <w:p w14:paraId="1647C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宋体" w:hAnsi="宋体"/>
                <w:color w:val="000000"/>
                <w:sz w:val="16"/>
                <w:szCs w:val="16"/>
              </w:rPr>
            </w:pPr>
            <w:r>
              <w:rPr>
                <w:rFonts w:ascii="宋体" w:hAnsi="宋体"/>
                <w:color w:val="000000"/>
                <w:sz w:val="16"/>
                <w:szCs w:val="16"/>
              </w:rPr>
              <w:t>3、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检测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报告进度查询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说明：进入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CTC网站（</w:t>
            </w:r>
            <w:r>
              <w:rPr>
                <w:sz w:val="20"/>
                <w:szCs w:val="22"/>
              </w:rPr>
              <w:fldChar w:fldCharType="begin"/>
            </w:r>
            <w:r>
              <w:rPr>
                <w:sz w:val="20"/>
                <w:szCs w:val="22"/>
              </w:rPr>
              <w:instrText xml:space="preserve"> HYPERLINK "http://www.ctc.ac.cn" </w:instrText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rStyle w:val="7"/>
                <w:rFonts w:ascii="宋体" w:hAnsi="宋体"/>
                <w:b/>
                <w:color w:val="000000"/>
                <w:sz w:val="20"/>
                <w:szCs w:val="22"/>
              </w:rPr>
              <w:t>www.ctc.ac.cn</w:t>
            </w:r>
            <w:r>
              <w:rPr>
                <w:rStyle w:val="7"/>
                <w:rFonts w:ascii="宋体" w:hAnsi="宋体"/>
                <w:b/>
                <w:color w:val="000000"/>
                <w:sz w:val="20"/>
                <w:szCs w:val="22"/>
              </w:rPr>
              <w:fldChar w:fldCharType="end"/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）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，点击“报告进度查询”，输入</w:t>
            </w:r>
            <w:r>
              <w:rPr>
                <w:rFonts w:hint="eastAsia" w:ascii="宋体" w:hAnsi="宋体"/>
                <w:b/>
                <w:color w:val="000000"/>
                <w:sz w:val="16"/>
                <w:szCs w:val="16"/>
              </w:rPr>
              <w:t>委托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编号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和</w:t>
            </w:r>
            <w:r>
              <w:rPr>
                <w:rFonts w:hint="eastAsia" w:ascii="宋体" w:hAnsi="宋体"/>
                <w:b/>
                <w:color w:val="000000"/>
                <w:sz w:val="16"/>
                <w:szCs w:val="16"/>
              </w:rPr>
              <w:t>委托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人手机号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，获取短信验证码，输入验证码后即可查询。</w:t>
            </w:r>
          </w:p>
          <w:p w14:paraId="57671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ascii="宋体" w:hAnsi="宋体"/>
                <w:color w:val="000000"/>
                <w:sz w:val="16"/>
                <w:szCs w:val="16"/>
              </w:rPr>
            </w:pPr>
            <w:r>
              <w:rPr>
                <w:rFonts w:ascii="宋体" w:hAnsi="宋体"/>
                <w:color w:val="000000"/>
                <w:sz w:val="16"/>
                <w:szCs w:val="16"/>
              </w:rPr>
              <w:t>4、送样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检测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我中心仅对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收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样负责。若对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检测结果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有异议，请在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报告发出后</w:t>
            </w:r>
            <w:r>
              <w:rPr>
                <w:rFonts w:hint="eastAsia" w:ascii="宋体" w:hAnsi="宋体"/>
                <w:b/>
                <w:color w:val="000000"/>
                <w:sz w:val="16"/>
                <w:szCs w:val="16"/>
              </w:rPr>
              <w:t>15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个工作日内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提出。</w:t>
            </w:r>
          </w:p>
          <w:p w14:paraId="516F8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宋体" w:hAnsi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5、若因委托方原因需要更改检测报告，请在报告发出后</w:t>
            </w:r>
            <w:r>
              <w:rPr>
                <w:rFonts w:hint="eastAsia" w:ascii="宋体" w:hAnsi="宋体"/>
                <w:b/>
                <w:color w:val="000000"/>
                <w:sz w:val="16"/>
                <w:szCs w:val="16"/>
              </w:rPr>
              <w:t>1年内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提出，逾期不再受理。</w:t>
            </w:r>
          </w:p>
          <w:p w14:paraId="5DF22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</w:rPr>
              <w:t>6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剩余样品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时，请在</w:t>
            </w:r>
            <w:r>
              <w:rPr>
                <w:rFonts w:hint="eastAsia" w:ascii="宋体" w:hAnsi="宋体"/>
                <w:color w:val="000000"/>
                <w:sz w:val="16"/>
                <w:szCs w:val="16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6"/>
                <w:szCs w:val="16"/>
              </w:rPr>
              <w:t>20个工作日内取回</w:t>
            </w:r>
            <w:r>
              <w:rPr>
                <w:rFonts w:ascii="宋体" w:hAnsi="宋体"/>
                <w:color w:val="000000"/>
                <w:sz w:val="16"/>
                <w:szCs w:val="16"/>
              </w:rPr>
              <w:t>，逾期剩余样品中心将统一处理；样品领取后不再受理异议申诉。</w:t>
            </w:r>
          </w:p>
        </w:tc>
      </w:tr>
      <w:tr w14:paraId="404FA7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687" w:type="dxa"/>
            <w:gridSpan w:val="3"/>
            <w:tcBorders>
              <w:left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14:paraId="30914908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*委托人（签名）</w:t>
            </w:r>
          </w:p>
        </w:tc>
        <w:tc>
          <w:tcPr>
            <w:tcW w:w="1998" w:type="dxa"/>
            <w:gridSpan w:val="3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58959AC5">
            <w:pPr>
              <w:spacing w:line="240" w:lineRule="exact"/>
              <w:jc w:val="center"/>
              <w:rPr>
                <w:rFonts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1E12BA86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*联系电话</w:t>
            </w:r>
          </w:p>
        </w:tc>
        <w:tc>
          <w:tcPr>
            <w:tcW w:w="2805" w:type="dxa"/>
            <w:gridSpan w:val="3"/>
            <w:tcBorders>
              <w:bottom w:val="single" w:color="auto" w:sz="6" w:space="0"/>
            </w:tcBorders>
            <w:vAlign w:val="center"/>
          </w:tcPr>
          <w:p w14:paraId="608CB0D5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950" w:type="dxa"/>
            <w:gridSpan w:val="3"/>
            <w:vAlign w:val="center"/>
          </w:tcPr>
          <w:p w14:paraId="082AF0E7">
            <w:pPr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06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B891D74">
            <w:pPr>
              <w:spacing w:line="240" w:lineRule="exact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</w:tc>
      </w:tr>
      <w:tr w14:paraId="7B9DCC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687" w:type="dxa"/>
            <w:gridSpan w:val="3"/>
            <w:tcBorders>
              <w:left w:val="single" w:color="auto" w:sz="12" w:space="0"/>
              <w:bottom w:val="double" w:color="auto" w:sz="12" w:space="0"/>
            </w:tcBorders>
            <w:shd w:val="clear" w:color="auto" w:fill="auto"/>
            <w:vAlign w:val="center"/>
          </w:tcPr>
          <w:p w14:paraId="512C9B4C">
            <w:pPr>
              <w:spacing w:line="240" w:lineRule="exact"/>
              <w:jc w:val="center"/>
              <w:rPr>
                <w:rFonts w:hint="eastAsia" w:hAnsi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*送检人（签名）</w:t>
            </w:r>
          </w:p>
        </w:tc>
        <w:tc>
          <w:tcPr>
            <w:tcW w:w="1998" w:type="dxa"/>
            <w:gridSpan w:val="3"/>
            <w:tcBorders>
              <w:bottom w:val="double" w:color="auto" w:sz="12" w:space="0"/>
            </w:tcBorders>
            <w:shd w:val="clear" w:color="auto" w:fill="auto"/>
            <w:vAlign w:val="center"/>
          </w:tcPr>
          <w:p w14:paraId="28892FF9">
            <w:pPr>
              <w:spacing w:line="240" w:lineRule="exact"/>
              <w:jc w:val="center"/>
              <w:rPr>
                <w:rFonts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559" w:type="dxa"/>
            <w:gridSpan w:val="3"/>
            <w:tcBorders>
              <w:bottom w:val="double" w:color="auto" w:sz="12" w:space="0"/>
            </w:tcBorders>
            <w:shd w:val="clear" w:color="auto" w:fill="auto"/>
            <w:vAlign w:val="center"/>
          </w:tcPr>
          <w:p w14:paraId="4D63F929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*联系电话</w:t>
            </w:r>
          </w:p>
        </w:tc>
        <w:tc>
          <w:tcPr>
            <w:tcW w:w="2805" w:type="dxa"/>
            <w:gridSpan w:val="3"/>
            <w:tcBorders>
              <w:bottom w:val="double" w:color="auto" w:sz="12" w:space="0"/>
            </w:tcBorders>
            <w:vAlign w:val="center"/>
          </w:tcPr>
          <w:p w14:paraId="562067ED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950" w:type="dxa"/>
            <w:gridSpan w:val="3"/>
            <w:tcBorders>
              <w:bottom w:val="double" w:color="auto" w:sz="12" w:space="0"/>
            </w:tcBorders>
            <w:vAlign w:val="center"/>
          </w:tcPr>
          <w:p w14:paraId="0F08F2C2">
            <w:pPr>
              <w:spacing w:line="24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060" w:type="dxa"/>
            <w:tcBorders>
              <w:bottom w:val="double" w:color="auto" w:sz="12" w:space="0"/>
              <w:right w:val="single" w:color="auto" w:sz="12" w:space="0"/>
            </w:tcBorders>
            <w:vAlign w:val="center"/>
          </w:tcPr>
          <w:p w14:paraId="649B52FE">
            <w:pPr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</w:tr>
      <w:tr w14:paraId="31E681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687" w:type="dxa"/>
            <w:gridSpan w:val="3"/>
            <w:tcBorders>
              <w:top w:val="double" w:color="auto" w:sz="12" w:space="0"/>
              <w:left w:val="single" w:color="auto" w:sz="12" w:space="0"/>
            </w:tcBorders>
            <w:vAlign w:val="center"/>
          </w:tcPr>
          <w:p w14:paraId="3F82AC02">
            <w:pPr>
              <w:spacing w:line="240" w:lineRule="exact"/>
              <w:jc w:val="center"/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标识封志完整</w:t>
            </w:r>
          </w:p>
        </w:tc>
        <w:tc>
          <w:tcPr>
            <w:tcW w:w="9372" w:type="dxa"/>
            <w:gridSpan w:val="13"/>
            <w:tcBorders>
              <w:top w:val="double" w:color="auto" w:sz="12" w:space="0"/>
            </w:tcBorders>
            <w:vAlign w:val="center"/>
          </w:tcPr>
          <w:p w14:paraId="1B62A1D1">
            <w:pPr>
              <w:spacing w:line="240" w:lineRule="exact"/>
              <w:ind w:firstLine="210" w:firstLineChars="100"/>
              <w:jc w:val="left"/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□是            □否</w:t>
            </w:r>
          </w:p>
        </w:tc>
      </w:tr>
      <w:tr w14:paraId="54098B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687" w:type="dxa"/>
            <w:gridSpan w:val="3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1A8D1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样 品 状 态</w:t>
            </w:r>
          </w:p>
        </w:tc>
        <w:tc>
          <w:tcPr>
            <w:tcW w:w="3557" w:type="dxa"/>
            <w:gridSpan w:val="6"/>
            <w:shd w:val="clear" w:color="auto" w:fill="auto"/>
            <w:vAlign w:val="center"/>
          </w:tcPr>
          <w:p w14:paraId="3242D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805" w:type="dxa"/>
            <w:gridSpan w:val="3"/>
            <w:shd w:val="clear" w:color="auto" w:fill="auto"/>
            <w:vAlign w:val="center"/>
          </w:tcPr>
          <w:p w14:paraId="5614E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检测费用（元）</w:t>
            </w:r>
          </w:p>
        </w:tc>
        <w:tc>
          <w:tcPr>
            <w:tcW w:w="3010" w:type="dxa"/>
            <w:gridSpan w:val="4"/>
            <w:tcBorders>
              <w:right w:val="single" w:color="auto" w:sz="12" w:space="0"/>
            </w:tcBorders>
            <w:vAlign w:val="center"/>
          </w:tcPr>
          <w:p w14:paraId="2315D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-51" w:right="-107" w:rightChars="-51" w:hanging="107" w:hangingChars="51"/>
              <w:jc w:val="center"/>
              <w:textAlignment w:val="auto"/>
              <w:rPr>
                <w:rFonts w:hint="eastAsia"/>
              </w:rPr>
            </w:pPr>
          </w:p>
        </w:tc>
      </w:tr>
      <w:tr w14:paraId="7356EC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687" w:type="dxa"/>
            <w:gridSpan w:val="3"/>
            <w:tcBorders>
              <w:left w:val="single" w:color="auto" w:sz="12" w:space="0"/>
            </w:tcBorders>
            <w:vAlign w:val="center"/>
          </w:tcPr>
          <w:p w14:paraId="73001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收样人（签名）</w:t>
            </w:r>
          </w:p>
        </w:tc>
        <w:tc>
          <w:tcPr>
            <w:tcW w:w="3557" w:type="dxa"/>
            <w:gridSpan w:val="6"/>
            <w:vAlign w:val="center"/>
          </w:tcPr>
          <w:p w14:paraId="665C9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420"/>
              <w:textAlignment w:val="auto"/>
            </w:pPr>
          </w:p>
        </w:tc>
        <w:tc>
          <w:tcPr>
            <w:tcW w:w="2805" w:type="dxa"/>
            <w:gridSpan w:val="3"/>
            <w:vAlign w:val="center"/>
          </w:tcPr>
          <w:p w14:paraId="09932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收 样 日 期</w:t>
            </w:r>
          </w:p>
        </w:tc>
        <w:tc>
          <w:tcPr>
            <w:tcW w:w="3010" w:type="dxa"/>
            <w:gridSpan w:val="4"/>
            <w:tcBorders>
              <w:right w:val="single" w:color="auto" w:sz="12" w:space="0"/>
            </w:tcBorders>
            <w:vAlign w:val="center"/>
          </w:tcPr>
          <w:p w14:paraId="6E314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-51" w:right="-107" w:rightChars="-51" w:hanging="107" w:hangingChars="51"/>
              <w:jc w:val="center"/>
              <w:textAlignment w:val="auto"/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 xml:space="preserve">年  </w:t>
            </w:r>
            <w:r>
              <w:t xml:space="preserve">  </w:t>
            </w:r>
            <w:r>
              <w:rPr>
                <w:rFonts w:hint="eastAsia"/>
              </w:rPr>
              <w:t xml:space="preserve"> 月  </w:t>
            </w:r>
            <w:r>
              <w:t xml:space="preserve">  </w:t>
            </w:r>
            <w:r>
              <w:rPr>
                <w:rFonts w:hint="eastAsia"/>
              </w:rPr>
              <w:t xml:space="preserve"> 日</w:t>
            </w:r>
          </w:p>
        </w:tc>
      </w:tr>
      <w:tr w14:paraId="3C702E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87" w:type="dxa"/>
            <w:gridSpan w:val="3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BEB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</w:pPr>
            <w:r>
              <w:rPr>
                <w:rFonts w:hint="eastAsia"/>
              </w:rPr>
              <w:t>取报告人（签名）</w:t>
            </w:r>
          </w:p>
        </w:tc>
        <w:tc>
          <w:tcPr>
            <w:tcW w:w="3557" w:type="dxa"/>
            <w:gridSpan w:val="6"/>
            <w:tcBorders>
              <w:bottom w:val="single" w:color="auto" w:sz="12" w:space="0"/>
            </w:tcBorders>
            <w:vAlign w:val="center"/>
          </w:tcPr>
          <w:p w14:paraId="76CDC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</w:p>
        </w:tc>
        <w:tc>
          <w:tcPr>
            <w:tcW w:w="2805" w:type="dxa"/>
            <w:gridSpan w:val="3"/>
            <w:tcBorders>
              <w:bottom w:val="single" w:color="auto" w:sz="12" w:space="0"/>
            </w:tcBorders>
            <w:vAlign w:val="center"/>
          </w:tcPr>
          <w:p w14:paraId="4E6A4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</w:pPr>
            <w:r>
              <w:rPr>
                <w:rFonts w:hint="eastAsia"/>
              </w:rPr>
              <w:t>取报告日期</w:t>
            </w:r>
          </w:p>
        </w:tc>
        <w:tc>
          <w:tcPr>
            <w:tcW w:w="3010" w:type="dxa"/>
            <w:gridSpan w:val="4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2F8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Chars="-51" w:right="-107" w:rightChars="-51" w:hanging="107" w:hangingChars="51"/>
              <w:jc w:val="center"/>
              <w:textAlignment w:val="auto"/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 xml:space="preserve">年  </w:t>
            </w:r>
            <w:r>
              <w:t xml:space="preserve">  </w:t>
            </w:r>
            <w:r>
              <w:rPr>
                <w:rFonts w:hint="eastAsia"/>
              </w:rPr>
              <w:t xml:space="preserve"> 月  </w:t>
            </w:r>
            <w:r>
              <w:t xml:space="preserve">  </w:t>
            </w:r>
            <w:r>
              <w:rPr>
                <w:rFonts w:hint="eastAsia"/>
              </w:rPr>
              <w:t xml:space="preserve"> 日</w:t>
            </w:r>
          </w:p>
        </w:tc>
      </w:tr>
    </w:tbl>
    <w:p w14:paraId="14DCD6E4">
      <w:pPr>
        <w:tabs>
          <w:tab w:val="left" w:pos="150"/>
          <w:tab w:val="center" w:pos="4479"/>
        </w:tabs>
        <w:spacing w:line="14" w:lineRule="exact"/>
        <w:rPr>
          <w:rFonts w:eastAsia="黑体"/>
          <w:spacing w:val="40"/>
          <w:sz w:val="10"/>
          <w:szCs w:val="10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340" w:right="567" w:bottom="340" w:left="567" w:header="283" w:footer="283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D5256">
    <w:pPr>
      <w:pStyle w:val="3"/>
      <w:ind w:left="-210" w:leftChars="-100" w:right="-210" w:rightChars="-100" w:firstLine="180" w:firstLineChars="100"/>
      <w:jc w:val="both"/>
      <w:rPr>
        <w:rFonts w:hAnsi="宋体"/>
      </w:rPr>
    </w:pPr>
    <w:r>
      <w:rPr>
        <w:rFonts w:hAnsi="宋体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-64770</wp:posOffset>
              </wp:positionH>
              <wp:positionV relativeFrom="paragraph">
                <wp:posOffset>-28575</wp:posOffset>
              </wp:positionV>
              <wp:extent cx="7019925" cy="9525"/>
              <wp:effectExtent l="0" t="0" r="28575" b="28575"/>
              <wp:wrapSquare wrapText="bothSides"/>
              <wp:docPr id="6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19925" cy="9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2" o:spid="_x0000_s1026" o:spt="20" style="position:absolute;left:0pt;margin-left:-5.1pt;margin-top:-2.25pt;height:0.75pt;width:552.7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iwOnSNcAAAAK&#10;AQAADwAAAGRycy9kb3ducmV2LnhtbE2PPU/DMBCGdyT+g3VILFVrJ6EIQpwOQDYWCoj1mhxJRHxO&#10;Y/cDfj3XqWz38ei954rV0Q1qT1PoPVtIFgYUce2bnlsL72/V/A5UiMgNDp7Jwg8FWJWXFwXmjT/w&#10;K+3XsVUSwiFHC12MY651qDtyGBZ+JJbdl58cRmmnVjcTHiTcDTo15lY77FkudDjSY0f193rnLITq&#10;g7bV76yemc+s9ZRun16e0drrq8Q8gIp0jGcYTvqiDqU4bfyOm6AGC/PEpIJKcbMEdQLM/TIDtZFJ&#10;ZkCXhf7/QvkHUEsDBBQAAAAIAIdO4kDHC/+ryAEAAKIDAAAOAAAAZHJzL2Uyb0RvYy54bWytU8tu&#10;2zAQvBfoPxC815INJK0FyznYSC9uayDpB6wpSiJKcgmStuS/75JS3Ca95FAdCO5rdmeW2jyMRrOL&#10;9EGhrflyUXImrcBG2a7mP58fP33hLESwDWi0suZXGfjD9uOHzeAqucIedSM9IxAbqsHVvI/RVUUR&#10;RC8NhAU6aSnYojcQyfRd0XgYCN3oYlWW98WAvnEehQyBvPspyGdE/x5AbFsl5B7F2UgbJ1QvNUSi&#10;FHrlAt/madtWivijbYOMTNecmMZ8UhO6n9JZbDdQdR5cr8Q8ArxnhDecDChLTW9Qe4jAzl79A2WU&#10;8BiwjQuBppiIZEWIxbJ8o81TD05mLiR1cDfRw/+DFd8vR89UU/N7ziwYWvhBWclWSZnBhYoSdvbo&#10;Ezcx2id3QPErMIu7Hmwn84TPV0dly1RRvCpJRnCEfxq+YUM5cI6YZRpbbxIkCcDGvI3rbRtyjEyQ&#10;83O5XK9Xd5wJiq3v6JYaQPVS63yIXyUali411zR2xobLIcQp9SUltbL4qLQmP1TasmGGTGZArZoU&#10;zIbvTjvt2QXSi8nf3PdVmsezbaYm2s68E9VJtBM216NP4SQBrS4PPj+z9Db+tnPWn19r+x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LA6dI1wAAAAoBAAAPAAAAAAAAAAEAIAAAACIAAABkcnMvZG93&#10;bnJldi54bWxQSwECFAAUAAAACACHTuJAxwv/q8gBAACiAwAADgAAAAAAAAABACAAAAAmAQAAZHJz&#10;L2Uyb0RvYy54bWxQSwUGAAAAAAYABgBZAQAAYAUAAAAA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int="eastAsia" w:hAnsi="宋体"/>
      </w:rPr>
      <w:t xml:space="preserve">地址：北京市朝阳区管庄东里1号检验认证大楼 </w:t>
    </w:r>
    <w:r>
      <w:rPr>
        <w:rFonts w:hAnsi="宋体"/>
      </w:rPr>
      <w:t xml:space="preserve">    </w:t>
    </w:r>
    <w:r>
      <w:rPr>
        <w:rFonts w:hint="eastAsia" w:hAnsi="宋体"/>
      </w:rPr>
      <w:t>业务接待电话：4</w:t>
    </w:r>
    <w:r>
      <w:rPr>
        <w:rFonts w:hAnsi="宋体"/>
      </w:rPr>
      <w:t>00</w:t>
    </w:r>
    <w:r>
      <w:rPr>
        <w:rFonts w:hint="eastAsia" w:hAnsi="宋体"/>
      </w:rPr>
      <w:t>-</w:t>
    </w:r>
    <w:r>
      <w:rPr>
        <w:rFonts w:hAnsi="宋体"/>
      </w:rPr>
      <w:t>010</w:t>
    </w:r>
    <w:r>
      <w:rPr>
        <w:rFonts w:hint="eastAsia" w:hAnsi="宋体"/>
      </w:rPr>
      <w:t>-</w:t>
    </w:r>
    <w:r>
      <w:rPr>
        <w:rFonts w:hAnsi="宋体"/>
      </w:rPr>
      <w:t>0010</w:t>
    </w:r>
    <w:r>
      <w:rPr>
        <w:rFonts w:hint="eastAsia" w:hAnsi="宋体"/>
      </w:rPr>
      <w:t>、（010）51167681</w:t>
    </w:r>
    <w:r>
      <w:rPr>
        <w:rFonts w:hAnsi="宋体"/>
      </w:rPr>
      <w:t xml:space="preserve">        </w:t>
    </w:r>
    <w:r>
      <w:rPr>
        <w:rFonts w:hint="eastAsia" w:hAnsi="宋体"/>
      </w:rPr>
      <w:t>业务咨询</w:t>
    </w:r>
    <w:r>
      <w:rPr>
        <w:rFonts w:hAnsi="宋体"/>
      </w:rPr>
      <w:t>QQ</w:t>
    </w:r>
    <w:r>
      <w:rPr>
        <w:rFonts w:hint="eastAsia" w:hAnsi="宋体"/>
      </w:rPr>
      <w:t>：</w:t>
    </w:r>
    <w:r>
      <w:rPr>
        <w:rFonts w:hAnsi="宋体"/>
      </w:rPr>
      <w:t>993124602</w:t>
    </w:r>
  </w:p>
  <w:p w14:paraId="25CC5EEC">
    <w:pPr>
      <w:pStyle w:val="3"/>
      <w:ind w:left="-210" w:leftChars="-100" w:right="-210" w:rightChars="-100" w:firstLine="180" w:firstLineChars="100"/>
      <w:jc w:val="both"/>
      <w:rPr>
        <w:rFonts w:hAnsi="宋体"/>
      </w:rPr>
    </w:pPr>
    <w:r>
      <w:rPr>
        <w:rFonts w:hint="eastAsia" w:hAnsi="宋体"/>
      </w:rPr>
      <w:t>线上服务平台：</w:t>
    </w:r>
    <w:r>
      <w:rPr>
        <w:rFonts w:hAnsi="宋体"/>
      </w:rPr>
      <w:t xml:space="preserve">http://www.ctc-online.cn             </w:t>
    </w:r>
    <w:r>
      <w:rPr>
        <w:rFonts w:hint="eastAsia"/>
      </w:rPr>
      <w:t>微信公众号：国检集团客户服务中心</w:t>
    </w:r>
    <w:r>
      <w:rPr>
        <w:rFonts w:hAnsi="宋体"/>
      </w:rPr>
      <w:t xml:space="preserve">             </w:t>
    </w:r>
    <w:r>
      <w:rPr>
        <w:rFonts w:hint="eastAsia" w:hAnsi="宋体"/>
      </w:rPr>
      <w:t>业务咨询邮箱：</w:t>
    </w:r>
    <w:r>
      <w:rPr>
        <w:rFonts w:hAnsi="宋体"/>
      </w:rPr>
      <w:t>ywjd@ctc.ac.cn</w:t>
    </w:r>
  </w:p>
  <w:p w14:paraId="2C62479F">
    <w:pPr>
      <w:pStyle w:val="3"/>
      <w:ind w:left="-210" w:leftChars="-100" w:right="-210" w:rightChars="-100" w:firstLine="180" w:firstLineChars="100"/>
      <w:jc w:val="both"/>
      <w:rPr>
        <w:rFonts w:hAnsi="宋体"/>
      </w:rPr>
    </w:pPr>
    <w:r>
      <w:rPr>
        <w:rFonts w:hint="eastAsia"/>
      </w:rPr>
      <w:t>收款人：</w:t>
    </w:r>
    <w:r>
      <w:rPr>
        <w:rFonts w:hint="eastAsia" w:hAnsi="宋体"/>
      </w:rPr>
      <w:t xml:space="preserve">中国国检测试控股集团股份有限公司 </w:t>
    </w:r>
    <w:r>
      <w:rPr>
        <w:rFonts w:hAnsi="宋体"/>
      </w:rPr>
      <w:t xml:space="preserve">     </w:t>
    </w:r>
    <w:r>
      <w:rPr>
        <w:rFonts w:hint="eastAsia" w:hAnsi="宋体"/>
      </w:rPr>
      <w:t xml:space="preserve"> 汇款账号：</w:t>
    </w:r>
    <w:r>
      <w:t xml:space="preserve">0200 0068 0901 4437 256                 </w:t>
    </w:r>
    <w:r>
      <w:rPr>
        <w:rFonts w:hint="eastAsia" w:hAnsi="宋体"/>
      </w:rPr>
      <w:t>开户行：</w:t>
    </w:r>
    <w:r>
      <w:rPr>
        <w:rFonts w:hAnsi="宋体"/>
      </w:rPr>
      <w:t>工行北京管庄支行</w:t>
    </w:r>
  </w:p>
  <w:p w14:paraId="37D06771">
    <w:pPr>
      <w:pStyle w:val="3"/>
      <w:ind w:left="-210" w:leftChars="-100" w:right="-210" w:rightChars="-100" w:firstLine="180" w:firstLineChars="100"/>
      <w:jc w:val="both"/>
      <w:rPr>
        <w:rFonts w:hAnsi="宋体"/>
      </w:rPr>
    </w:pPr>
    <w:r>
      <w:rPr>
        <w:rFonts w:hint="eastAsia"/>
      </w:rPr>
      <w:t xml:space="preserve">发布日期：2022年01月01日                     </w:t>
    </w:r>
    <w:r>
      <w:rPr>
        <w:rFonts w:hint="eastAsia"/>
        <w:lang w:val="en-US" w:eastAsia="zh-CN"/>
      </w:rPr>
      <w:t xml:space="preserve">修订日期：2026年05月22日 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实施日期：2022年01月15日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47A5B">
    <w:pPr>
      <w:pStyle w:val="3"/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271F5">
    <w:pPr>
      <w:jc w:val="right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-85725</wp:posOffset>
          </wp:positionV>
          <wp:extent cx="836930" cy="586740"/>
          <wp:effectExtent l="0" t="0" r="1270" b="381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/>
                  <pic:cNvPicPr>
                    <a:picLocks noChangeAspect="1"/>
                  </pic:cNvPicPr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36930" cy="586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</w:t>
    </w:r>
    <w:r>
      <w:rPr>
        <w:rFonts w:hint="eastAsia"/>
      </w:rPr>
      <w:t>CTC</w:t>
    </w:r>
    <w:r>
      <w:t>4</w:t>
    </w:r>
    <w:r>
      <w:rPr>
        <w:rFonts w:hint="eastAsia"/>
      </w:rPr>
      <w:t>-</w:t>
    </w:r>
    <w:r>
      <w:t>YW-002-6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B7215D"/>
    <w:multiLevelType w:val="singleLevel"/>
    <w:tmpl w:val="FAB7215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97"/>
    <w:rsid w:val="000060A3"/>
    <w:rsid w:val="00025A1C"/>
    <w:rsid w:val="00031F36"/>
    <w:rsid w:val="0004143D"/>
    <w:rsid w:val="000472C7"/>
    <w:rsid w:val="00060E0D"/>
    <w:rsid w:val="00080CD6"/>
    <w:rsid w:val="000848C3"/>
    <w:rsid w:val="000B08B1"/>
    <w:rsid w:val="000B15C6"/>
    <w:rsid w:val="000E54B3"/>
    <w:rsid w:val="00101546"/>
    <w:rsid w:val="0010584E"/>
    <w:rsid w:val="00106063"/>
    <w:rsid w:val="00106383"/>
    <w:rsid w:val="001079BA"/>
    <w:rsid w:val="00114AB7"/>
    <w:rsid w:val="00126633"/>
    <w:rsid w:val="00136CD5"/>
    <w:rsid w:val="00142413"/>
    <w:rsid w:val="00147D20"/>
    <w:rsid w:val="00161EBA"/>
    <w:rsid w:val="00185509"/>
    <w:rsid w:val="00193F0C"/>
    <w:rsid w:val="00194959"/>
    <w:rsid w:val="001A7C87"/>
    <w:rsid w:val="001B375E"/>
    <w:rsid w:val="001C5C0C"/>
    <w:rsid w:val="001E5946"/>
    <w:rsid w:val="001F749C"/>
    <w:rsid w:val="00207913"/>
    <w:rsid w:val="00220D47"/>
    <w:rsid w:val="00227700"/>
    <w:rsid w:val="0023246C"/>
    <w:rsid w:val="002865A4"/>
    <w:rsid w:val="002943DE"/>
    <w:rsid w:val="002B01B8"/>
    <w:rsid w:val="002B0241"/>
    <w:rsid w:val="002B2BB2"/>
    <w:rsid w:val="002B57F7"/>
    <w:rsid w:val="0030219C"/>
    <w:rsid w:val="0030329A"/>
    <w:rsid w:val="003043D9"/>
    <w:rsid w:val="00306854"/>
    <w:rsid w:val="003124FE"/>
    <w:rsid w:val="00313481"/>
    <w:rsid w:val="00341F57"/>
    <w:rsid w:val="003609EF"/>
    <w:rsid w:val="00360DD6"/>
    <w:rsid w:val="00360E9A"/>
    <w:rsid w:val="00377862"/>
    <w:rsid w:val="0038536C"/>
    <w:rsid w:val="00386E89"/>
    <w:rsid w:val="003A27AC"/>
    <w:rsid w:val="003C2A53"/>
    <w:rsid w:val="003D0E76"/>
    <w:rsid w:val="003D26B7"/>
    <w:rsid w:val="003D7D65"/>
    <w:rsid w:val="003E2508"/>
    <w:rsid w:val="003E58CD"/>
    <w:rsid w:val="004020DD"/>
    <w:rsid w:val="00415CC3"/>
    <w:rsid w:val="00425DFE"/>
    <w:rsid w:val="00437EE7"/>
    <w:rsid w:val="00460F36"/>
    <w:rsid w:val="00466EE8"/>
    <w:rsid w:val="00475679"/>
    <w:rsid w:val="004B58FC"/>
    <w:rsid w:val="004C1497"/>
    <w:rsid w:val="004C20C6"/>
    <w:rsid w:val="004D546E"/>
    <w:rsid w:val="004D6625"/>
    <w:rsid w:val="004E1F99"/>
    <w:rsid w:val="00523A31"/>
    <w:rsid w:val="00570D29"/>
    <w:rsid w:val="00586608"/>
    <w:rsid w:val="005955C4"/>
    <w:rsid w:val="005B4610"/>
    <w:rsid w:val="005B5F4E"/>
    <w:rsid w:val="005C51B8"/>
    <w:rsid w:val="005E39CF"/>
    <w:rsid w:val="005E4106"/>
    <w:rsid w:val="005E495D"/>
    <w:rsid w:val="005F6669"/>
    <w:rsid w:val="00623EF1"/>
    <w:rsid w:val="00632EDE"/>
    <w:rsid w:val="00634FAA"/>
    <w:rsid w:val="00637680"/>
    <w:rsid w:val="006423F9"/>
    <w:rsid w:val="00654D36"/>
    <w:rsid w:val="00664D0D"/>
    <w:rsid w:val="006753D2"/>
    <w:rsid w:val="006776CB"/>
    <w:rsid w:val="006872AF"/>
    <w:rsid w:val="006A1D0A"/>
    <w:rsid w:val="006B58DD"/>
    <w:rsid w:val="006C053B"/>
    <w:rsid w:val="006C4A42"/>
    <w:rsid w:val="006C5CE0"/>
    <w:rsid w:val="006E16EF"/>
    <w:rsid w:val="006E333E"/>
    <w:rsid w:val="006F110C"/>
    <w:rsid w:val="007073D1"/>
    <w:rsid w:val="007100EA"/>
    <w:rsid w:val="00714FC2"/>
    <w:rsid w:val="00721968"/>
    <w:rsid w:val="0072579F"/>
    <w:rsid w:val="00725F03"/>
    <w:rsid w:val="00741EF3"/>
    <w:rsid w:val="007563CD"/>
    <w:rsid w:val="0077081F"/>
    <w:rsid w:val="007A5C98"/>
    <w:rsid w:val="007B7799"/>
    <w:rsid w:val="007D0768"/>
    <w:rsid w:val="007E3432"/>
    <w:rsid w:val="00804087"/>
    <w:rsid w:val="00812011"/>
    <w:rsid w:val="0082373A"/>
    <w:rsid w:val="008511CD"/>
    <w:rsid w:val="00864732"/>
    <w:rsid w:val="00876593"/>
    <w:rsid w:val="00877712"/>
    <w:rsid w:val="00881BD2"/>
    <w:rsid w:val="008C39BC"/>
    <w:rsid w:val="008C408A"/>
    <w:rsid w:val="008D5C13"/>
    <w:rsid w:val="008E0746"/>
    <w:rsid w:val="008E31DF"/>
    <w:rsid w:val="008E688D"/>
    <w:rsid w:val="008F361B"/>
    <w:rsid w:val="008F4BA9"/>
    <w:rsid w:val="00903054"/>
    <w:rsid w:val="0090484F"/>
    <w:rsid w:val="00925D78"/>
    <w:rsid w:val="00944A0E"/>
    <w:rsid w:val="00947900"/>
    <w:rsid w:val="00954597"/>
    <w:rsid w:val="0096084C"/>
    <w:rsid w:val="009738AA"/>
    <w:rsid w:val="009803EF"/>
    <w:rsid w:val="00997A91"/>
    <w:rsid w:val="009A7BB9"/>
    <w:rsid w:val="009B1B14"/>
    <w:rsid w:val="009B25A1"/>
    <w:rsid w:val="009C4ECF"/>
    <w:rsid w:val="009C587F"/>
    <w:rsid w:val="00A02AFD"/>
    <w:rsid w:val="00A33107"/>
    <w:rsid w:val="00A52F3B"/>
    <w:rsid w:val="00A72125"/>
    <w:rsid w:val="00A8366F"/>
    <w:rsid w:val="00A84461"/>
    <w:rsid w:val="00AB102C"/>
    <w:rsid w:val="00AB376B"/>
    <w:rsid w:val="00AB5EC1"/>
    <w:rsid w:val="00AF4FC9"/>
    <w:rsid w:val="00AF50F9"/>
    <w:rsid w:val="00AF5CEC"/>
    <w:rsid w:val="00B04ACA"/>
    <w:rsid w:val="00B06ECA"/>
    <w:rsid w:val="00B12560"/>
    <w:rsid w:val="00B275A7"/>
    <w:rsid w:val="00B46A2F"/>
    <w:rsid w:val="00B47CDF"/>
    <w:rsid w:val="00B535B2"/>
    <w:rsid w:val="00B551E3"/>
    <w:rsid w:val="00B61ADF"/>
    <w:rsid w:val="00B665F8"/>
    <w:rsid w:val="00B66B9B"/>
    <w:rsid w:val="00B75F7C"/>
    <w:rsid w:val="00B92E06"/>
    <w:rsid w:val="00B9346D"/>
    <w:rsid w:val="00BA451A"/>
    <w:rsid w:val="00BC44E1"/>
    <w:rsid w:val="00BC5A7B"/>
    <w:rsid w:val="00BD13E5"/>
    <w:rsid w:val="00BD63DD"/>
    <w:rsid w:val="00BD7219"/>
    <w:rsid w:val="00C03DC2"/>
    <w:rsid w:val="00C1055D"/>
    <w:rsid w:val="00C11598"/>
    <w:rsid w:val="00C54573"/>
    <w:rsid w:val="00C61CC5"/>
    <w:rsid w:val="00C744DC"/>
    <w:rsid w:val="00CB28EE"/>
    <w:rsid w:val="00CB2BC6"/>
    <w:rsid w:val="00D114F0"/>
    <w:rsid w:val="00D4014F"/>
    <w:rsid w:val="00D443DB"/>
    <w:rsid w:val="00D46AEE"/>
    <w:rsid w:val="00D552E8"/>
    <w:rsid w:val="00D73A69"/>
    <w:rsid w:val="00D83C14"/>
    <w:rsid w:val="00D903DF"/>
    <w:rsid w:val="00D93FCB"/>
    <w:rsid w:val="00DB0937"/>
    <w:rsid w:val="00DE2D48"/>
    <w:rsid w:val="00E165EA"/>
    <w:rsid w:val="00E25F40"/>
    <w:rsid w:val="00E35546"/>
    <w:rsid w:val="00E42C9C"/>
    <w:rsid w:val="00E45882"/>
    <w:rsid w:val="00E50ED9"/>
    <w:rsid w:val="00E5615A"/>
    <w:rsid w:val="00E6017D"/>
    <w:rsid w:val="00E86996"/>
    <w:rsid w:val="00E91443"/>
    <w:rsid w:val="00EA1E9A"/>
    <w:rsid w:val="00EA3961"/>
    <w:rsid w:val="00EB655E"/>
    <w:rsid w:val="00EC5D3F"/>
    <w:rsid w:val="00ED0CE8"/>
    <w:rsid w:val="00EF1D6A"/>
    <w:rsid w:val="00EF2526"/>
    <w:rsid w:val="00F06430"/>
    <w:rsid w:val="00F26ED6"/>
    <w:rsid w:val="00F32FE8"/>
    <w:rsid w:val="00F559E3"/>
    <w:rsid w:val="00F610FE"/>
    <w:rsid w:val="00F7692B"/>
    <w:rsid w:val="00F82B4C"/>
    <w:rsid w:val="00F978DE"/>
    <w:rsid w:val="00FA0BD9"/>
    <w:rsid w:val="00FB0A74"/>
    <w:rsid w:val="00FD2605"/>
    <w:rsid w:val="00FE57C9"/>
    <w:rsid w:val="00FF1CD3"/>
    <w:rsid w:val="00FF3BAF"/>
    <w:rsid w:val="01536B39"/>
    <w:rsid w:val="0B1E1C49"/>
    <w:rsid w:val="121A75F8"/>
    <w:rsid w:val="1AF316CA"/>
    <w:rsid w:val="474E6E53"/>
    <w:rsid w:val="7E5C03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styleId="8">
    <w:name w:val="annotation reference"/>
    <w:basedOn w:val="6"/>
    <w:qFormat/>
    <w:uiPriority w:val="0"/>
    <w:rPr>
      <w:sz w:val="21"/>
      <w:szCs w:val="21"/>
    </w:rPr>
  </w:style>
  <w:style w:type="paragraph" w:customStyle="1" w:styleId="9">
    <w:name w:val="样式6"/>
    <w:basedOn w:val="1"/>
    <w:qFormat/>
    <w:uiPriority w:val="0"/>
    <w:pPr>
      <w:spacing w:before="120" w:after="120" w:line="500" w:lineRule="exact"/>
      <w:jc w:val="center"/>
    </w:pPr>
    <w:rPr>
      <w:b/>
      <w:sz w:val="30"/>
    </w:rPr>
  </w:style>
  <w:style w:type="paragraph" w:customStyle="1" w:styleId="10">
    <w:name w:val="样式1"/>
    <w:basedOn w:val="1"/>
    <w:autoRedefine/>
    <w:qFormat/>
    <w:uiPriority w:val="0"/>
    <w:pPr>
      <w:spacing w:before="120" w:after="120" w:line="500" w:lineRule="exact"/>
      <w:jc w:val="center"/>
    </w:pPr>
    <w:rPr>
      <w:b/>
      <w:sz w:val="32"/>
      <w:szCs w:val="32"/>
    </w:rPr>
  </w:style>
  <w:style w:type="paragraph" w:customStyle="1" w:styleId="11">
    <w:name w:val="样式2"/>
    <w:basedOn w:val="1"/>
    <w:autoRedefine/>
    <w:qFormat/>
    <w:uiPriority w:val="0"/>
    <w:pPr>
      <w:spacing w:beforeLines="50" w:afterLines="50" w:line="440" w:lineRule="exact"/>
    </w:pPr>
    <w:rPr>
      <w:b/>
      <w:sz w:val="28"/>
    </w:rPr>
  </w:style>
  <w:style w:type="paragraph" w:customStyle="1" w:styleId="12">
    <w:name w:val="样式5"/>
    <w:basedOn w:val="1"/>
    <w:autoRedefine/>
    <w:qFormat/>
    <w:uiPriority w:val="0"/>
    <w:pPr>
      <w:spacing w:line="440" w:lineRule="exact"/>
      <w:ind w:firstLine="480" w:firstLineChars="200"/>
    </w:pPr>
    <w:rPr>
      <w:sz w:val="24"/>
    </w:rPr>
  </w:style>
  <w:style w:type="character" w:customStyle="1" w:styleId="13">
    <w:name w:val="页脚 字符"/>
    <w:basedOn w:val="6"/>
    <w:link w:val="3"/>
    <w:qFormat/>
    <w:uiPriority w:val="0"/>
    <w:rPr>
      <w:sz w:val="18"/>
      <w:szCs w:val="18"/>
    </w:rPr>
  </w:style>
  <w:style w:type="character" w:customStyle="1" w:styleId="14">
    <w:name w:val="页眉 字符"/>
    <w:basedOn w:val="6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88D46B-8DDA-42D0-B580-E3B4D0A79F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991</Words>
  <Characters>1043</Characters>
  <Lines>9</Lines>
  <Paragraphs>2</Paragraphs>
  <TotalTime>16</TotalTime>
  <ScaleCrop>false</ScaleCrop>
  <LinksUpToDate>false</LinksUpToDate>
  <CharactersWithSpaces>1217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2021-12-08T05:48:00Z</dcterms:created>
  <dc:creator>刘清华(涂料与胶粘剂检验部)</dc:creator>
  <cp:lastModifiedBy>fly</cp:lastModifiedBy>
  <cp:lastPrinted>2018-07-25T02:11:00Z</cp:lastPrinted>
  <dcterms:modified xsi:type="dcterms:W3CDTF">2026-05-21T11:13:53Z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F8C09EEBA7C049F2B514ED25C25251AD_13</vt:lpwstr>
  </property>
  <property fmtid="{D5CDD505-2E9C-101B-9397-08002B2CF9AE}" pid="4" name="KSOTemplateDocerSaveRecord">
    <vt:lpwstr>eyJoZGlkIjoiNzVkN2FhOGMxMDMxM2ZmZDM3MGJmOTljMTI1Y2IxOGIiLCJ1c2VySWQiOiI0ODQwMDQxNjAifQ==</vt:lpwstr>
  </property>
</Properties>
</file>